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EB2" w:rsidRPr="00D41A45" w:rsidRDefault="000436EA" w:rsidP="00A47EB2">
      <w:pPr>
        <w:autoSpaceDE w:val="0"/>
        <w:autoSpaceDN w:val="0"/>
        <w:adjustRightInd w:val="0"/>
        <w:jc w:val="center"/>
        <w:rPr>
          <w:bCs/>
          <w:color w:val="000000"/>
          <w:sz w:val="28"/>
          <w:szCs w:val="28"/>
          <w:lang w:val="id-ID"/>
        </w:rPr>
      </w:pPr>
      <w:r w:rsidRPr="00D41A45">
        <w:rPr>
          <w:bCs/>
          <w:color w:val="000000"/>
          <w:sz w:val="28"/>
          <w:szCs w:val="28"/>
          <w:lang w:val="id-ID"/>
        </w:rPr>
        <w:t>PENGARUH PERTUMBUHAN EKONOMI, INFLASI, UPAH MINIMUM DAN PENGELUARAN PEMERINTAH TERHADAP KEMISKINAN DI YOGYAKARTA TAHUN 2013-2019</w:t>
      </w:r>
    </w:p>
    <w:p w:rsidR="00EB1B57" w:rsidRPr="00EB1B57" w:rsidRDefault="00EB1B57" w:rsidP="00A47EB2">
      <w:pPr>
        <w:autoSpaceDE w:val="0"/>
        <w:autoSpaceDN w:val="0"/>
        <w:adjustRightInd w:val="0"/>
        <w:jc w:val="center"/>
        <w:rPr>
          <w:color w:val="000000"/>
          <w:sz w:val="28"/>
          <w:szCs w:val="28"/>
          <w:lang w:val="id-ID"/>
        </w:rPr>
      </w:pPr>
    </w:p>
    <w:p w:rsidR="00826574" w:rsidRDefault="00826574" w:rsidP="004A225E">
      <w:pPr>
        <w:autoSpaceDE w:val="0"/>
        <w:autoSpaceDN w:val="0"/>
        <w:adjustRightInd w:val="0"/>
        <w:jc w:val="center"/>
        <w:rPr>
          <w:color w:val="000000"/>
          <w:sz w:val="22"/>
          <w:szCs w:val="22"/>
          <w:lang w:val="fi-FI"/>
        </w:rPr>
      </w:pPr>
    </w:p>
    <w:p w:rsidR="001C6A10" w:rsidRPr="000436EA" w:rsidRDefault="00667D9B" w:rsidP="004A225E">
      <w:pPr>
        <w:autoSpaceDE w:val="0"/>
        <w:autoSpaceDN w:val="0"/>
        <w:adjustRightInd w:val="0"/>
        <w:jc w:val="center"/>
        <w:rPr>
          <w:i/>
          <w:iCs/>
          <w:color w:val="000000"/>
          <w:sz w:val="22"/>
          <w:szCs w:val="22"/>
          <w:lang w:val="id-ID"/>
        </w:rPr>
      </w:pPr>
      <w:r w:rsidRPr="00172D15">
        <w:rPr>
          <w:i/>
          <w:iCs/>
          <w:color w:val="000000"/>
          <w:sz w:val="22"/>
          <w:szCs w:val="22"/>
          <w:vertAlign w:val="superscript"/>
          <w:lang w:val="fi-FI"/>
        </w:rPr>
        <w:t>1</w:t>
      </w:r>
      <w:r w:rsidR="000436EA">
        <w:rPr>
          <w:i/>
          <w:iCs/>
          <w:color w:val="000000"/>
          <w:sz w:val="22"/>
          <w:szCs w:val="22"/>
          <w:lang w:val="id-ID"/>
        </w:rPr>
        <w:t>Nia Mari’atus S</w:t>
      </w:r>
      <w:r w:rsidRPr="00172D15">
        <w:rPr>
          <w:i/>
          <w:iCs/>
          <w:color w:val="000000"/>
          <w:sz w:val="22"/>
          <w:szCs w:val="22"/>
          <w:lang w:val="fi-FI"/>
        </w:rPr>
        <w:t xml:space="preserve">, </w:t>
      </w:r>
      <w:r w:rsidRPr="00172D15">
        <w:rPr>
          <w:i/>
          <w:iCs/>
          <w:color w:val="000000"/>
          <w:sz w:val="22"/>
          <w:szCs w:val="22"/>
          <w:vertAlign w:val="superscript"/>
          <w:lang w:val="fi-FI"/>
        </w:rPr>
        <w:t>2</w:t>
      </w:r>
      <w:r w:rsidR="000436EA">
        <w:rPr>
          <w:i/>
          <w:iCs/>
          <w:color w:val="000000"/>
          <w:sz w:val="22"/>
          <w:szCs w:val="22"/>
          <w:lang w:val="id-ID"/>
        </w:rPr>
        <w:t>Taguh Hadi Priyono</w:t>
      </w:r>
      <w:r w:rsidRPr="00172D15">
        <w:rPr>
          <w:i/>
          <w:iCs/>
          <w:color w:val="000000"/>
          <w:sz w:val="22"/>
          <w:szCs w:val="22"/>
          <w:lang w:val="fi-FI"/>
        </w:rPr>
        <w:t xml:space="preserve">, </w:t>
      </w:r>
      <w:r w:rsidRPr="00172D15">
        <w:rPr>
          <w:i/>
          <w:iCs/>
          <w:color w:val="000000"/>
          <w:sz w:val="22"/>
          <w:szCs w:val="22"/>
          <w:vertAlign w:val="superscript"/>
          <w:lang w:val="fi-FI"/>
        </w:rPr>
        <w:t>3</w:t>
      </w:r>
      <w:r w:rsidR="000436EA">
        <w:rPr>
          <w:i/>
          <w:iCs/>
          <w:color w:val="000000"/>
          <w:sz w:val="22"/>
          <w:szCs w:val="22"/>
          <w:lang w:val="id-ID"/>
        </w:rPr>
        <w:t>Duwi Yunitasari</w:t>
      </w:r>
    </w:p>
    <w:p w:rsidR="00A47EB2" w:rsidRPr="00172D15" w:rsidRDefault="00667D9B" w:rsidP="004A225E">
      <w:pPr>
        <w:autoSpaceDE w:val="0"/>
        <w:autoSpaceDN w:val="0"/>
        <w:adjustRightInd w:val="0"/>
        <w:jc w:val="center"/>
        <w:rPr>
          <w:i/>
          <w:iCs/>
          <w:color w:val="000000"/>
          <w:sz w:val="22"/>
          <w:szCs w:val="22"/>
          <w:lang w:val="fi-FI"/>
        </w:rPr>
      </w:pPr>
      <w:r w:rsidRPr="00172D15">
        <w:rPr>
          <w:i/>
          <w:iCs/>
          <w:color w:val="000000"/>
          <w:sz w:val="22"/>
          <w:szCs w:val="22"/>
          <w:vertAlign w:val="superscript"/>
          <w:lang w:val="fi-FI"/>
        </w:rPr>
        <w:t>1,3</w:t>
      </w:r>
      <w:r w:rsidR="00A47EB2" w:rsidRPr="00172D15">
        <w:rPr>
          <w:i/>
          <w:iCs/>
          <w:color w:val="000000"/>
          <w:sz w:val="22"/>
          <w:szCs w:val="22"/>
          <w:lang w:val="fi-FI"/>
        </w:rPr>
        <w:t>Fakultas</w:t>
      </w:r>
      <w:r w:rsidR="00F66779" w:rsidRPr="00172D15">
        <w:rPr>
          <w:i/>
          <w:iCs/>
          <w:color w:val="000000"/>
          <w:sz w:val="22"/>
          <w:szCs w:val="22"/>
          <w:lang w:val="fi-FI"/>
        </w:rPr>
        <w:t xml:space="preserve"> Ekonomi</w:t>
      </w:r>
      <w:r w:rsidR="000436EA">
        <w:rPr>
          <w:i/>
          <w:iCs/>
          <w:color w:val="000000"/>
          <w:sz w:val="22"/>
          <w:szCs w:val="22"/>
          <w:lang w:val="id-ID"/>
        </w:rPr>
        <w:t xml:space="preserve">dan Bisnis </w:t>
      </w:r>
      <w:r w:rsidR="009E2809" w:rsidRPr="00172D15">
        <w:rPr>
          <w:i/>
          <w:iCs/>
          <w:color w:val="000000"/>
          <w:sz w:val="22"/>
          <w:szCs w:val="22"/>
          <w:lang w:val="fi-FI"/>
        </w:rPr>
        <w:t>Universita</w:t>
      </w:r>
      <w:r w:rsidR="000436EA">
        <w:rPr>
          <w:i/>
          <w:iCs/>
          <w:color w:val="000000"/>
          <w:sz w:val="22"/>
          <w:szCs w:val="22"/>
          <w:lang w:val="id-ID"/>
        </w:rPr>
        <w:t>s Jember</w:t>
      </w:r>
      <w:r w:rsidRPr="00172D15">
        <w:rPr>
          <w:i/>
          <w:iCs/>
          <w:color w:val="000000"/>
          <w:sz w:val="22"/>
          <w:szCs w:val="22"/>
          <w:lang w:val="fi-FI"/>
        </w:rPr>
        <w:t>, Universitas Gunadarma</w:t>
      </w:r>
    </w:p>
    <w:p w:rsidR="009E2809" w:rsidRPr="00D25D11" w:rsidRDefault="009E2809" w:rsidP="004A225E">
      <w:pPr>
        <w:autoSpaceDE w:val="0"/>
        <w:autoSpaceDN w:val="0"/>
        <w:adjustRightInd w:val="0"/>
        <w:jc w:val="center"/>
        <w:rPr>
          <w:color w:val="000000"/>
          <w:sz w:val="22"/>
          <w:szCs w:val="22"/>
          <w:lang w:val="id-ID"/>
        </w:rPr>
      </w:pPr>
      <w:r w:rsidRPr="00172D15">
        <w:rPr>
          <w:i/>
          <w:iCs/>
          <w:color w:val="000000"/>
          <w:sz w:val="22"/>
          <w:szCs w:val="22"/>
          <w:lang w:val="fi-FI"/>
        </w:rPr>
        <w:t xml:space="preserve">Jl. </w:t>
      </w:r>
      <w:r w:rsidR="00D25D11">
        <w:rPr>
          <w:i/>
          <w:iCs/>
          <w:color w:val="000000"/>
          <w:sz w:val="22"/>
          <w:szCs w:val="22"/>
          <w:lang w:val="id-ID"/>
        </w:rPr>
        <w:t xml:space="preserve">Kalimantan Tegalboto </w:t>
      </w:r>
      <w:r w:rsidR="00D25D11">
        <w:rPr>
          <w:i/>
          <w:iCs/>
          <w:color w:val="000000"/>
          <w:sz w:val="22"/>
          <w:szCs w:val="22"/>
          <w:lang w:val="fi-FI"/>
        </w:rPr>
        <w:t xml:space="preserve">No. </w:t>
      </w:r>
      <w:r w:rsidR="00D25D11">
        <w:rPr>
          <w:i/>
          <w:iCs/>
          <w:color w:val="000000"/>
          <w:sz w:val="22"/>
          <w:szCs w:val="22"/>
          <w:lang w:val="id-ID"/>
        </w:rPr>
        <w:t>37 Krajan Timur</w:t>
      </w:r>
      <w:r w:rsidRPr="00172D15">
        <w:rPr>
          <w:i/>
          <w:iCs/>
          <w:color w:val="000000"/>
          <w:sz w:val="22"/>
          <w:szCs w:val="22"/>
          <w:lang w:val="fi-FI"/>
        </w:rPr>
        <w:t xml:space="preserve">, </w:t>
      </w:r>
      <w:r w:rsidR="00D25D11">
        <w:rPr>
          <w:i/>
          <w:iCs/>
          <w:color w:val="000000"/>
          <w:sz w:val="22"/>
          <w:szCs w:val="22"/>
          <w:lang w:val="id-ID"/>
        </w:rPr>
        <w:t>Sumbersari</w:t>
      </w:r>
      <w:r w:rsidRPr="00172D15">
        <w:rPr>
          <w:i/>
          <w:iCs/>
          <w:color w:val="000000"/>
          <w:sz w:val="22"/>
          <w:szCs w:val="22"/>
          <w:lang w:val="fi-FI"/>
        </w:rPr>
        <w:t>, J</w:t>
      </w:r>
      <w:r w:rsidR="00D25D11">
        <w:rPr>
          <w:i/>
          <w:iCs/>
          <w:color w:val="000000"/>
          <w:sz w:val="22"/>
          <w:szCs w:val="22"/>
          <w:lang w:val="id-ID"/>
        </w:rPr>
        <w:t>ember, Jawatimur</w:t>
      </w:r>
    </w:p>
    <w:p w:rsidR="00FA033D" w:rsidRDefault="003949CD" w:rsidP="004A225E">
      <w:pPr>
        <w:autoSpaceDE w:val="0"/>
        <w:autoSpaceDN w:val="0"/>
        <w:adjustRightInd w:val="0"/>
        <w:jc w:val="center"/>
        <w:rPr>
          <w:sz w:val="22"/>
          <w:szCs w:val="22"/>
          <w:lang w:val="id-ID"/>
        </w:rPr>
      </w:pPr>
      <w:hyperlink r:id="rId7" w:history="1">
        <w:r w:rsidR="00D25D11" w:rsidRPr="00EE5773">
          <w:rPr>
            <w:rStyle w:val="Hyperlink"/>
            <w:sz w:val="22"/>
            <w:szCs w:val="22"/>
            <w:vertAlign w:val="superscript"/>
            <w:lang w:val="id-ID"/>
          </w:rPr>
          <w:t>1</w:t>
        </w:r>
        <w:r w:rsidR="00D25D11" w:rsidRPr="00EE5773">
          <w:rPr>
            <w:rStyle w:val="Hyperlink"/>
            <w:sz w:val="22"/>
            <w:szCs w:val="22"/>
            <w:lang w:val="id-ID"/>
          </w:rPr>
          <w:t>niasholika99@gmail.com</w:t>
        </w:r>
      </w:hyperlink>
      <w:r w:rsidR="00667D9B" w:rsidRPr="00172D15">
        <w:rPr>
          <w:color w:val="000000"/>
          <w:sz w:val="22"/>
          <w:szCs w:val="22"/>
          <w:lang w:val="id-ID"/>
        </w:rPr>
        <w:t>,</w:t>
      </w:r>
      <w:hyperlink r:id="rId8" w:history="1">
        <w:r w:rsidR="00D25D11" w:rsidRPr="00EE5773">
          <w:rPr>
            <w:rStyle w:val="Hyperlink"/>
            <w:sz w:val="22"/>
            <w:szCs w:val="22"/>
            <w:vertAlign w:val="superscript"/>
            <w:lang w:val="id-ID"/>
          </w:rPr>
          <w:t>2</w:t>
        </w:r>
        <w:r w:rsidR="00D25D11" w:rsidRPr="00EE5773">
          <w:rPr>
            <w:rStyle w:val="Hyperlink"/>
            <w:sz w:val="22"/>
            <w:szCs w:val="22"/>
            <w:lang w:val="id-ID"/>
          </w:rPr>
          <w:t>teguh_hadipriyo@yahoo.com</w:t>
        </w:r>
      </w:hyperlink>
      <w:r w:rsidR="00667D9B" w:rsidRPr="00172D15">
        <w:rPr>
          <w:color w:val="000000"/>
          <w:sz w:val="22"/>
          <w:szCs w:val="22"/>
          <w:lang w:val="id-ID"/>
        </w:rPr>
        <w:t xml:space="preserve">, </w:t>
      </w:r>
      <w:hyperlink r:id="rId9" w:history="1">
        <w:r w:rsidR="00D25D11" w:rsidRPr="00EE5773">
          <w:rPr>
            <w:rStyle w:val="Hyperlink"/>
            <w:sz w:val="22"/>
            <w:szCs w:val="22"/>
            <w:vertAlign w:val="superscript"/>
            <w:lang w:val="id-ID"/>
          </w:rPr>
          <w:t>3</w:t>
        </w:r>
        <w:r w:rsidR="00D25D11" w:rsidRPr="00EE5773">
          <w:rPr>
            <w:rStyle w:val="Hyperlink"/>
            <w:sz w:val="22"/>
            <w:szCs w:val="22"/>
            <w:lang w:val="id-ID"/>
          </w:rPr>
          <w:t>duwiyunita.feb@unej.ac.id</w:t>
        </w:r>
      </w:hyperlink>
    </w:p>
    <w:p w:rsidR="00D25D11" w:rsidRDefault="00D25D11" w:rsidP="004A225E">
      <w:pPr>
        <w:autoSpaceDE w:val="0"/>
        <w:autoSpaceDN w:val="0"/>
        <w:adjustRightInd w:val="0"/>
        <w:jc w:val="center"/>
        <w:rPr>
          <w:sz w:val="22"/>
          <w:szCs w:val="22"/>
          <w:lang w:val="id-ID"/>
        </w:rPr>
      </w:pPr>
    </w:p>
    <w:p w:rsidR="00D25D11" w:rsidRDefault="00D25D11" w:rsidP="004A225E">
      <w:pPr>
        <w:autoSpaceDE w:val="0"/>
        <w:autoSpaceDN w:val="0"/>
        <w:adjustRightInd w:val="0"/>
        <w:jc w:val="center"/>
        <w:rPr>
          <w:color w:val="000000"/>
          <w:sz w:val="22"/>
          <w:szCs w:val="22"/>
          <w:lang w:val="id-ID"/>
        </w:rPr>
      </w:pPr>
    </w:p>
    <w:p w:rsidR="00667D9B" w:rsidRPr="00D25D11" w:rsidRDefault="00667D9B" w:rsidP="00D25D11">
      <w:pPr>
        <w:autoSpaceDE w:val="0"/>
        <w:autoSpaceDN w:val="0"/>
        <w:adjustRightInd w:val="0"/>
        <w:rPr>
          <w:color w:val="000000"/>
          <w:lang w:val="id-ID"/>
        </w:rPr>
      </w:pPr>
    </w:p>
    <w:p w:rsidR="00A47EB2" w:rsidRPr="00A47EB2" w:rsidRDefault="00A47EB2" w:rsidP="00A47EB2">
      <w:pPr>
        <w:autoSpaceDE w:val="0"/>
        <w:autoSpaceDN w:val="0"/>
        <w:adjustRightInd w:val="0"/>
        <w:jc w:val="center"/>
        <w:rPr>
          <w:color w:val="000000"/>
          <w:sz w:val="22"/>
          <w:szCs w:val="22"/>
          <w:lang w:val="fi-FI"/>
        </w:rPr>
      </w:pPr>
      <w:r w:rsidRPr="00A47EB2">
        <w:rPr>
          <w:b/>
          <w:bCs/>
          <w:color w:val="000000"/>
          <w:sz w:val="22"/>
          <w:szCs w:val="22"/>
          <w:lang w:val="fi-FI"/>
        </w:rPr>
        <w:t>A</w:t>
      </w:r>
      <w:r>
        <w:rPr>
          <w:b/>
          <w:bCs/>
          <w:color w:val="000000"/>
          <w:sz w:val="22"/>
          <w:szCs w:val="22"/>
          <w:lang w:val="fi-FI"/>
        </w:rPr>
        <w:t>bstrak</w:t>
      </w:r>
    </w:p>
    <w:p w:rsidR="00D25D11" w:rsidRDefault="00D25D11" w:rsidP="00D25D11">
      <w:pPr>
        <w:ind w:left="284"/>
        <w:jc w:val="both"/>
        <w:rPr>
          <w:i/>
          <w:sz w:val="22"/>
          <w:szCs w:val="22"/>
          <w:lang w:val="id-ID"/>
        </w:rPr>
      </w:pPr>
      <w:r w:rsidRPr="00D25D11">
        <w:rPr>
          <w:i/>
          <w:sz w:val="22"/>
          <w:szCs w:val="22"/>
        </w:rPr>
        <w:t xml:space="preserve">Salah satu indikator pengukuran keberhasilan suatu pembangunan ekonomi suatu negara adalah tingkat kemiskinan dimana apabila semakin rendah tingkat kemiskinannya maka tingkat kesejahteraan penduduknya juga akan meningkat. Namun pada kenyataannya, data tingkat kemiskinan menunjukkan bahwa DI. Yogyakarta masih menjadi peringkat pertama di pulau jawa dari tahun 2013. Oleh karena itu adanya solusi untuk mengatasi masalah kemiskinan tersebut. Tujuan dari penelitian ini adalah untuk menganalisis pengaruh pertumbuhan ekonomi, inflasi, upah minimum, dan pengeluaran pemerintah terhadap kemiskinan di provinsi Daerah Istimewa Yogyakarta. Penelitian ini merupakan penelitian kuantitatif dengan data sekunder berupa data time series (deret waktu) dari tahun 2013 sampai tahun 2019 dan cross section (deret lintang) sebanyak 5 kabupaten/kota dengan analisis data panel menggunakan software Eviews 9. Hasil penelitian ini menunjukkan bahwa variabel pertumbuhan ekonomi berpengaruh negatif dan signifikan terhadap kemiskinan, inflasi berpengaruh positif dan signifikan terhadap kemiskinan, upah minimum berpengaruh negatif dan signifikan terhadap kemiskinan, sedangkan pengeluaran pemerintah berpengaruh tidak berpengaruh signifikan terhadap kemiskinan DI. Yogyakarta. </w:t>
      </w:r>
    </w:p>
    <w:p w:rsidR="00D25D11" w:rsidRPr="00D25D11" w:rsidRDefault="00D25D11" w:rsidP="00D25D11">
      <w:pPr>
        <w:ind w:left="284"/>
        <w:jc w:val="both"/>
        <w:rPr>
          <w:i/>
          <w:sz w:val="22"/>
          <w:szCs w:val="22"/>
          <w:lang w:val="id-ID"/>
        </w:rPr>
      </w:pPr>
    </w:p>
    <w:p w:rsidR="00D25D11" w:rsidRPr="00D25D11" w:rsidRDefault="00D25D11" w:rsidP="00D25D11">
      <w:pPr>
        <w:ind w:left="1560" w:hanging="1276"/>
        <w:jc w:val="both"/>
        <w:rPr>
          <w:i/>
          <w:sz w:val="22"/>
          <w:szCs w:val="22"/>
          <w:lang w:val="id-ID"/>
        </w:rPr>
      </w:pPr>
      <w:r w:rsidRPr="00D65F6A">
        <w:rPr>
          <w:b/>
          <w:i/>
          <w:sz w:val="22"/>
          <w:szCs w:val="22"/>
          <w:lang w:val="id-ID"/>
        </w:rPr>
        <w:t>Kata Kunci</w:t>
      </w:r>
      <w:r>
        <w:rPr>
          <w:i/>
          <w:sz w:val="22"/>
          <w:szCs w:val="22"/>
          <w:lang w:val="id-ID"/>
        </w:rPr>
        <w:t>: Kemiskinan, Pertumbuhan Ekonomi, Inflasi, Upah Minimum, Pengeluaran Pemerintah</w:t>
      </w:r>
    </w:p>
    <w:p w:rsidR="00D25D11" w:rsidRDefault="00D25D11" w:rsidP="00D25D11">
      <w:pPr>
        <w:autoSpaceDE w:val="0"/>
        <w:autoSpaceDN w:val="0"/>
        <w:adjustRightInd w:val="0"/>
        <w:ind w:right="411"/>
        <w:jc w:val="both"/>
        <w:rPr>
          <w:b/>
          <w:bCs/>
          <w:color w:val="000000"/>
          <w:sz w:val="22"/>
          <w:szCs w:val="22"/>
          <w:lang w:val="id-ID"/>
        </w:rPr>
      </w:pPr>
    </w:p>
    <w:p w:rsidR="00A47EB2" w:rsidRDefault="00A47EB2" w:rsidP="00D25D11">
      <w:pPr>
        <w:autoSpaceDE w:val="0"/>
        <w:autoSpaceDN w:val="0"/>
        <w:adjustRightInd w:val="0"/>
        <w:ind w:right="411"/>
        <w:jc w:val="both"/>
        <w:rPr>
          <w:i/>
          <w:iCs/>
          <w:color w:val="000000"/>
          <w:lang w:val="id-ID"/>
        </w:rPr>
      </w:pPr>
    </w:p>
    <w:p w:rsidR="00FD1469" w:rsidRPr="00FD1469" w:rsidRDefault="00FD1469" w:rsidP="00FD1469">
      <w:pPr>
        <w:autoSpaceDE w:val="0"/>
        <w:autoSpaceDN w:val="0"/>
        <w:adjustRightInd w:val="0"/>
        <w:jc w:val="center"/>
        <w:rPr>
          <w:i/>
          <w:color w:val="000000"/>
          <w:sz w:val="22"/>
          <w:szCs w:val="22"/>
          <w:lang w:val="id-ID"/>
        </w:rPr>
      </w:pPr>
      <w:r w:rsidRPr="00FD1469">
        <w:rPr>
          <w:b/>
          <w:bCs/>
          <w:i/>
          <w:color w:val="000000"/>
          <w:sz w:val="22"/>
          <w:szCs w:val="22"/>
          <w:lang w:val="fi-FI"/>
        </w:rPr>
        <w:t>Abst</w:t>
      </w:r>
      <w:r w:rsidRPr="00FD1469">
        <w:rPr>
          <w:b/>
          <w:bCs/>
          <w:i/>
          <w:color w:val="000000"/>
          <w:sz w:val="22"/>
          <w:szCs w:val="22"/>
          <w:lang w:val="id-ID"/>
        </w:rPr>
        <w:t>ract</w:t>
      </w:r>
    </w:p>
    <w:p w:rsidR="00FD1469" w:rsidRDefault="00FD1469" w:rsidP="00FD1469">
      <w:pPr>
        <w:ind w:left="284"/>
        <w:jc w:val="both"/>
        <w:rPr>
          <w:i/>
          <w:sz w:val="22"/>
          <w:szCs w:val="22"/>
          <w:lang w:val="id-ID"/>
        </w:rPr>
      </w:pPr>
      <w:r w:rsidRPr="00FD1469">
        <w:rPr>
          <w:i/>
          <w:sz w:val="22"/>
          <w:szCs w:val="22"/>
        </w:rPr>
        <w:t>One of indicator to measure the success of a country's economic development is the level of poverty which is there is a decrease in poverty level it will increase the country’s welfare. But in fact, the data shows that the poorness level of DI Yogyakarta still in the first rank between other countries in Java island since 2013. Therefore, the aims of this study was to analyze the effect of economic growth, inflation, a minimum wage, and government expenditure against poverty in DI Yogyakarta. This study is quantitative research methods using secondary data in the form of time series data from 2013 to 2019 and cross sectionof 5 district/cities and analyzed by panel data regression analysis with Eviews 9 program. The result showed that the economic growth and a minimum wage has a negative and significant effect on poverty. Moreover, inflation have significantly positive effect to poverty. On the other hand, the government expenditure experienced insignificant positive effect on poverty.</w:t>
      </w:r>
    </w:p>
    <w:p w:rsidR="00FD1469" w:rsidRPr="00D25D11" w:rsidRDefault="00FD1469" w:rsidP="00FD1469">
      <w:pPr>
        <w:ind w:left="284"/>
        <w:jc w:val="both"/>
        <w:rPr>
          <w:i/>
          <w:sz w:val="22"/>
          <w:szCs w:val="22"/>
          <w:lang w:val="id-ID"/>
        </w:rPr>
      </w:pPr>
    </w:p>
    <w:p w:rsidR="00FD1469" w:rsidRPr="00D25D11" w:rsidRDefault="00FD1469" w:rsidP="00FD1469">
      <w:pPr>
        <w:ind w:left="1560" w:hanging="1276"/>
        <w:jc w:val="both"/>
        <w:rPr>
          <w:i/>
          <w:sz w:val="22"/>
          <w:szCs w:val="22"/>
          <w:lang w:val="id-ID"/>
        </w:rPr>
      </w:pPr>
      <w:r w:rsidRPr="00D65F6A">
        <w:rPr>
          <w:b/>
          <w:i/>
          <w:sz w:val="22"/>
          <w:szCs w:val="22"/>
          <w:lang w:val="id-ID"/>
        </w:rPr>
        <w:t>Keywords</w:t>
      </w:r>
      <w:r>
        <w:rPr>
          <w:i/>
          <w:sz w:val="22"/>
          <w:szCs w:val="22"/>
          <w:lang w:val="id-ID"/>
        </w:rPr>
        <w:t xml:space="preserve">: Poverty, </w:t>
      </w:r>
      <w:r w:rsidR="00293691">
        <w:rPr>
          <w:i/>
          <w:sz w:val="22"/>
          <w:szCs w:val="22"/>
          <w:lang w:val="id-ID"/>
        </w:rPr>
        <w:t>Economic Growth, Inflation, Minimum Wage, Government Expenditure</w:t>
      </w:r>
    </w:p>
    <w:p w:rsidR="00FD1469" w:rsidRDefault="00FD1469" w:rsidP="00FD1469">
      <w:pPr>
        <w:autoSpaceDE w:val="0"/>
        <w:autoSpaceDN w:val="0"/>
        <w:adjustRightInd w:val="0"/>
        <w:ind w:right="411"/>
        <w:jc w:val="both"/>
        <w:rPr>
          <w:b/>
          <w:bCs/>
          <w:color w:val="000000"/>
          <w:sz w:val="22"/>
          <w:szCs w:val="22"/>
          <w:lang w:val="id-ID"/>
        </w:rPr>
      </w:pPr>
    </w:p>
    <w:p w:rsidR="00B434BE" w:rsidRPr="00D65F6A" w:rsidRDefault="00B434BE" w:rsidP="00A47EB2">
      <w:pPr>
        <w:autoSpaceDE w:val="0"/>
        <w:autoSpaceDN w:val="0"/>
        <w:adjustRightInd w:val="0"/>
        <w:ind w:right="411"/>
        <w:jc w:val="both"/>
        <w:rPr>
          <w:b/>
          <w:bCs/>
          <w:color w:val="000000"/>
          <w:lang w:val="id-ID"/>
        </w:rPr>
      </w:pPr>
    </w:p>
    <w:p w:rsidR="00A47EB2" w:rsidRPr="00A47EB2" w:rsidRDefault="00A47EB2" w:rsidP="00A47EB2">
      <w:pPr>
        <w:autoSpaceDE w:val="0"/>
        <w:autoSpaceDN w:val="0"/>
        <w:adjustRightInd w:val="0"/>
        <w:ind w:right="411"/>
        <w:jc w:val="both"/>
        <w:rPr>
          <w:color w:val="000000"/>
          <w:lang w:val="fi-FI"/>
        </w:rPr>
      </w:pPr>
      <w:r w:rsidRPr="00A47EB2">
        <w:rPr>
          <w:b/>
          <w:bCs/>
          <w:color w:val="000000"/>
          <w:lang w:val="fi-FI"/>
        </w:rPr>
        <w:lastRenderedPageBreak/>
        <w:t xml:space="preserve">PENDAHULUAN </w:t>
      </w:r>
    </w:p>
    <w:p w:rsidR="00D65F6A" w:rsidRDefault="00D65F6A" w:rsidP="00FE7410">
      <w:pPr>
        <w:autoSpaceDE w:val="0"/>
        <w:autoSpaceDN w:val="0"/>
        <w:adjustRightInd w:val="0"/>
        <w:ind w:right="411" w:firstLine="720"/>
        <w:jc w:val="both"/>
        <w:rPr>
          <w:color w:val="000000"/>
          <w:lang w:val="id-ID"/>
        </w:rPr>
      </w:pPr>
      <w:r w:rsidRPr="00D65F6A">
        <w:rPr>
          <w:color w:val="000000"/>
          <w:lang w:val="id-ID"/>
        </w:rPr>
        <w:t>Suatu pembangunan ekonomi pada hakekatnya bertujuan untuk meningkatkan kesejateraan penduduk disuatu negara yang salah satunya indikator keberhasilannya diukur dengan tingkat kemiskinan.</w:t>
      </w:r>
      <w:r w:rsidR="00FE7410" w:rsidRPr="00FE7410">
        <w:t xml:space="preserve"> </w:t>
      </w:r>
      <w:r w:rsidR="00FE7410">
        <w:t>Suatu pembangunan ekonomi perlu dilakukan dengan</w:t>
      </w:r>
      <w:r w:rsidR="00FE7410">
        <w:rPr>
          <w:spacing w:val="1"/>
        </w:rPr>
        <w:t xml:space="preserve"> </w:t>
      </w:r>
      <w:r w:rsidR="00FE7410">
        <w:t>memanfaatkan sumberdaya</w:t>
      </w:r>
      <w:r w:rsidR="00FE7410">
        <w:rPr>
          <w:spacing w:val="1"/>
        </w:rPr>
        <w:t xml:space="preserve"> </w:t>
      </w:r>
      <w:r w:rsidR="00FE7410">
        <w:t>yang dimiliki setiap</w:t>
      </w:r>
      <w:r w:rsidR="00FE7410">
        <w:rPr>
          <w:spacing w:val="1"/>
        </w:rPr>
        <w:t xml:space="preserve"> </w:t>
      </w:r>
      <w:r w:rsidR="00FE7410">
        <w:t>negara untuk memenuhi taraf</w:t>
      </w:r>
      <w:r w:rsidR="00FE7410">
        <w:rPr>
          <w:spacing w:val="1"/>
        </w:rPr>
        <w:t xml:space="preserve"> </w:t>
      </w:r>
      <w:r w:rsidR="00FE7410">
        <w:t>hidup dan kesejahteraan masyarakatnya (Puspita,</w:t>
      </w:r>
      <w:r w:rsidR="00FE7410">
        <w:rPr>
          <w:spacing w:val="1"/>
        </w:rPr>
        <w:t xml:space="preserve"> </w:t>
      </w:r>
      <w:r w:rsidR="00FE7410">
        <w:t>2018)</w:t>
      </w:r>
      <w:r w:rsidR="00FE7410">
        <w:rPr>
          <w:lang w:val="id-ID"/>
        </w:rPr>
        <w:t>.</w:t>
      </w:r>
      <w:r w:rsidRPr="00D65F6A">
        <w:rPr>
          <w:color w:val="000000"/>
          <w:lang w:val="id-ID"/>
        </w:rPr>
        <w:t xml:space="preserve"> Oleh sebab itu suatu pembangunan ekonomi mempunyai peranan yang cukup besar dalam kehidupan masyarakat untuk menuju ke arah yang lebih baik dari tahun ke tahun dalam rangka untuk mencapai tujuan suatu negara (Todaro, 2</w:t>
      </w:r>
      <w:bookmarkStart w:id="0" w:name="_GoBack"/>
      <w:bookmarkEnd w:id="0"/>
      <w:r w:rsidRPr="00D65F6A">
        <w:rPr>
          <w:color w:val="000000"/>
          <w:lang w:val="id-ID"/>
        </w:rPr>
        <w:t>006:22). Salah satu upaya peningkatan pembangunan ekonomi adalah dengan mengatasi masalah kemiskinan yang mana kemiskinan merupakan masalah multidimensional dan kompleks. Terjadinya kemiskinan menggambarkan keadaan bahwa masyarakat masih hidup dibawah indeks kehidupan layak sehingga permasalahan ini perlu untuk segera diselesaikan daerah maupun nasional.</w:t>
      </w:r>
      <w:r w:rsidR="00FE7410">
        <w:rPr>
          <w:color w:val="000000"/>
          <w:lang w:val="id-ID"/>
        </w:rPr>
        <w:t xml:space="preserve"> </w:t>
      </w:r>
      <w:r w:rsidRPr="00D65F6A">
        <w:rPr>
          <w:color w:val="000000"/>
          <w:lang w:val="id-ID"/>
        </w:rPr>
        <w:t>Dimensi kesejahteraan yang begitu objektif dan luas menyebabkan kesulitan dalam pengukurannya. Namun dalam perkembangannya, angka kemiskinan sering digunakan sebagai proxy untuk mengukur tingkat kesejahteraan suatu daerah sehingga terjadinya penurunan angka kemiskinan dianggap dapat merepresentasikan peningkatan kesejahteraan. Kemiskinan merupakan suatu kondisi absolut dan relatif yang menyebabkan individu atau kelompok masyarakat dalam suatu wilayah tidak memiliki kemampuan untuk memenuhi kebutuhan dasarnya sesuai norma atau tata nilai yang berlaku di dalam masyarakat. pandangan ini menunjukkan luasnya cakupan mengenai dimensi kemiskinan.</w:t>
      </w:r>
      <w:r w:rsidR="00FE7410" w:rsidRPr="00FE7410">
        <w:t xml:space="preserve"> </w:t>
      </w:r>
      <w:r w:rsidR="00FE7410" w:rsidRPr="00FE7410">
        <w:rPr>
          <w:color w:val="000000"/>
          <w:lang w:val="id-ID"/>
        </w:rPr>
        <w:t>Menurut (Muhammad Natsir, dkk. 2008) permasalahan kemiskinan yang begitu kompleks dan multidimensional mendorong berbagai upaya dalam pengentasan</w:t>
      </w:r>
      <w:r w:rsidR="00FE7410">
        <w:rPr>
          <w:color w:val="000000"/>
          <w:lang w:val="id-ID"/>
        </w:rPr>
        <w:t xml:space="preserve"> </w:t>
      </w:r>
      <w:r w:rsidR="00FE7410" w:rsidRPr="00FE7410">
        <w:rPr>
          <w:color w:val="000000"/>
          <w:lang w:val="id-ID"/>
        </w:rPr>
        <w:t>kemiskinan tersebut dilakukan secara komprehensif yang dilakukan secara terpadu dan mencakup berbagai aspek kehidupan.</w:t>
      </w:r>
    </w:p>
    <w:p w:rsidR="00A138C9" w:rsidRDefault="00A138C9" w:rsidP="00574F80">
      <w:pPr>
        <w:autoSpaceDE w:val="0"/>
        <w:autoSpaceDN w:val="0"/>
        <w:adjustRightInd w:val="0"/>
        <w:ind w:right="411"/>
        <w:jc w:val="both"/>
        <w:rPr>
          <w:color w:val="000000"/>
          <w:lang w:val="id-ID"/>
        </w:rPr>
      </w:pPr>
    </w:p>
    <w:p w:rsidR="005D08C6" w:rsidRDefault="00D65F6A" w:rsidP="005D08C6">
      <w:pPr>
        <w:autoSpaceDE w:val="0"/>
        <w:autoSpaceDN w:val="0"/>
        <w:adjustRightInd w:val="0"/>
        <w:ind w:right="411" w:firstLine="720"/>
        <w:jc w:val="both"/>
        <w:rPr>
          <w:color w:val="000000"/>
          <w:lang w:val="id-ID"/>
        </w:rPr>
      </w:pPr>
      <w:r w:rsidRPr="00D65F6A">
        <w:rPr>
          <w:color w:val="000000"/>
          <w:lang w:val="id-ID"/>
        </w:rPr>
        <w:t>Untuk terus meningkatkan serta mengembangkan perekonomian daerah (Yunitasari dkk. 2020) pemerintah telah melakukan upaya pada berbagai aspek untuk mengentaskan atau mengurangi tingkat kemiskinan salah satunya dapat dilihat dari segi banyaknya program yang dijalankan pemerintah. Menurut Kominfo (2011) upaya penanggulangan kemiskinan dilakukan dengan berbagai program seperti program keluarga harapan yang disalurkan melalui badan otonomi daerah, bantuan operasional sekolah, program jaminan kesehatan masyarakat, program bantuan beras untuk keluarga miskin,dan juga bantuan program untuk siswa miskin. Selain itu terdapat banyak variabel makro ekonomi yang dapat menyebabkan meningkatnya atau menurunnya suatu kemiskinan yang ada pada suatu daerah diantaranya seperti</w:t>
      </w:r>
      <w:r>
        <w:rPr>
          <w:color w:val="000000"/>
          <w:lang w:val="id-ID"/>
        </w:rPr>
        <w:t xml:space="preserve"> pertumbuhan ekonomi,</w:t>
      </w:r>
      <w:r w:rsidRPr="00D65F6A">
        <w:rPr>
          <w:color w:val="000000"/>
          <w:lang w:val="id-ID"/>
        </w:rPr>
        <w:t xml:space="preserve"> inflas</w:t>
      </w:r>
      <w:r>
        <w:rPr>
          <w:color w:val="000000"/>
          <w:lang w:val="id-ID"/>
        </w:rPr>
        <w:t>i, Upah Minimum Regional</w:t>
      </w:r>
      <w:r w:rsidRPr="00D65F6A">
        <w:rPr>
          <w:color w:val="000000"/>
          <w:lang w:val="id-ID"/>
        </w:rPr>
        <w:t>, maupun pengangguran. Kondisi dimana pendapatan individu atau kelompok masyarakat di suatu daerah tidak memenuhi standar pengeluaran minimum yang digunakan untuk dapat hidup secara layak di suatu daerah tersebut, maka kecenderungan tersebut dapat dikatakan sebagai bentuk dari suatu kemiskinan. Oleh karena itu</w:t>
      </w:r>
      <w:r w:rsidR="00D97EE3">
        <w:rPr>
          <w:color w:val="000000"/>
        </w:rPr>
        <w:t>,</w:t>
      </w:r>
      <w:r w:rsidRPr="00D65F6A">
        <w:rPr>
          <w:color w:val="000000"/>
          <w:lang w:val="id-ID"/>
        </w:rPr>
        <w:t xml:space="preserve"> kemiskinan di suatu daerah dapat meningkatkan tingkat kemiskinan secara nasional.</w:t>
      </w:r>
    </w:p>
    <w:p w:rsidR="00D65F6A" w:rsidRDefault="00D65F6A" w:rsidP="005D08C6">
      <w:pPr>
        <w:autoSpaceDE w:val="0"/>
        <w:autoSpaceDN w:val="0"/>
        <w:adjustRightInd w:val="0"/>
        <w:ind w:right="411" w:firstLine="720"/>
        <w:jc w:val="both"/>
        <w:rPr>
          <w:color w:val="000000"/>
          <w:lang w:val="id-ID"/>
        </w:rPr>
      </w:pPr>
      <w:r w:rsidRPr="00D65F6A">
        <w:rPr>
          <w:color w:val="000000"/>
          <w:lang w:val="id-ID"/>
        </w:rPr>
        <w:t>Daerah Istimewa Yogyakarta merupakan salah satu provinsi di Indonesia yang tingkat kemiskinan</w:t>
      </w:r>
      <w:r w:rsidR="00D97EE3">
        <w:rPr>
          <w:color w:val="000000"/>
          <w:lang w:val="id-ID"/>
        </w:rPr>
        <w:t>nya masih berada di atas rata-</w:t>
      </w:r>
      <w:r w:rsidRPr="00D65F6A">
        <w:rPr>
          <w:color w:val="000000"/>
          <w:lang w:val="id-ID"/>
        </w:rPr>
        <w:t xml:space="preserve">rata tingkat kemiskinan nasional yakni berada pada tingkat 11% pada tahun 2016-2017 namun pada tahun </w:t>
      </w:r>
      <w:r w:rsidRPr="00D65F6A">
        <w:rPr>
          <w:color w:val="000000"/>
          <w:lang w:val="id-ID"/>
        </w:rPr>
        <w:lastRenderedPageBreak/>
        <w:t>2018 sampai 2019 mengalami penurunan menjadi 10% sedangkan kemiskinan nasional berada pada tingkat 7% pada tahun 2017 dan turun menjadi 6% pada tahun 2019. Jika dibandingkan dengan tingkat kemiskinan wilayah beberapa provinsi di Pulau Jawa seperti DKI Jakarta, Jawa Timur, Jawa Barat, dan Jawa Tengah pada tahun 2019yaitu secara berurutan 3%, 6%, 6%, dan 9%, tingkat kemiskinan di Provinsi Daerah Istimewa Yogyakarta masih lebih tinggi. Selain itu daerah Istimewa Yogyakarta menjadi provinsi yang menduduki peringkat perta</w:t>
      </w:r>
      <w:r w:rsidR="00D97EE3">
        <w:rPr>
          <w:color w:val="000000"/>
        </w:rPr>
        <w:t>ma</w:t>
      </w:r>
      <w:r w:rsidRPr="00D65F6A">
        <w:rPr>
          <w:color w:val="000000"/>
          <w:lang w:val="id-ID"/>
        </w:rPr>
        <w:t xml:space="preserve"> tingkat kemiskinannya di Pulau Jawa sejak tahun 2013 yakni 13%. Penduduk miskin tersebar pada seluruh kabupaten/kota diProvinsi Daerah Istimewa Yogyakarta. Berdasarkan data Badan Pusat Statistik prosentase tingkat kemiskinan DI Yogyakarta mengalami fluktasi pada tahun 2015 dan 2017 meskipun kenaikannya tidak signifikan.</w:t>
      </w:r>
    </w:p>
    <w:p w:rsidR="00A138C9" w:rsidRDefault="00A138C9" w:rsidP="00574F80">
      <w:pPr>
        <w:autoSpaceDE w:val="0"/>
        <w:autoSpaceDN w:val="0"/>
        <w:adjustRightInd w:val="0"/>
        <w:ind w:right="411"/>
        <w:jc w:val="both"/>
        <w:rPr>
          <w:color w:val="000000"/>
          <w:lang w:val="id-ID"/>
        </w:rPr>
      </w:pPr>
    </w:p>
    <w:p w:rsidR="00D65F6A" w:rsidRDefault="00D65F6A" w:rsidP="00A138C9">
      <w:pPr>
        <w:autoSpaceDE w:val="0"/>
        <w:autoSpaceDN w:val="0"/>
        <w:adjustRightInd w:val="0"/>
        <w:ind w:right="411" w:firstLine="720"/>
        <w:jc w:val="both"/>
        <w:rPr>
          <w:color w:val="000000"/>
          <w:lang w:val="id-ID"/>
        </w:rPr>
      </w:pPr>
      <w:r w:rsidRPr="00D65F6A">
        <w:rPr>
          <w:color w:val="000000"/>
          <w:lang w:val="id-ID"/>
        </w:rPr>
        <w:t>Pertumbuhan ekonomi daerah merupakan nilai bersih dari setiap barang dan jasa akhir yang dihasilkan oleh setiap kegiatan ekonomi di suatu daerah pada periode tertentu. Oleh karena itu dapat dikatakan b</w:t>
      </w:r>
      <w:r w:rsidR="00AD6577">
        <w:rPr>
          <w:color w:val="000000"/>
          <w:lang w:val="id-ID"/>
        </w:rPr>
        <w:t>ahwa semakin tinggi tingkat pertumbuhan ekonomi</w:t>
      </w:r>
      <w:r w:rsidRPr="00D65F6A">
        <w:rPr>
          <w:color w:val="000000"/>
          <w:lang w:val="id-ID"/>
        </w:rPr>
        <w:t xml:space="preserve"> suatu daerah, maka semakin besar pula potensi sumber penerimaan daerah tersebut (Hadi Susana,2006) dalam (Hapsoro, 2013).</w:t>
      </w:r>
      <w:r w:rsidR="00FE7410">
        <w:rPr>
          <w:color w:val="000000"/>
          <w:lang w:val="id-ID"/>
        </w:rPr>
        <w:t xml:space="preserve"> Hal ini sejalan dengan penelitian Farhad Khodad et al, (2014) yang mengungkapkan bahwa pertumbuhan ekonomi memiliki pengaruh negatif terhadap kemiskinan yang mana hal ini berarti bahwa meningkatnya pertumbuhan ekonomi turut mengurangi masalah kemiskinan suatu daerah.</w:t>
      </w:r>
      <w:r>
        <w:rPr>
          <w:color w:val="000000"/>
          <w:lang w:val="id-ID"/>
        </w:rPr>
        <w:t xml:space="preserve"> Selain itu </w:t>
      </w:r>
      <w:r w:rsidRPr="00D65F6A">
        <w:rPr>
          <w:color w:val="000000"/>
          <w:lang w:val="id-ID"/>
        </w:rPr>
        <w:t>Nilai inflasi perlu dikendalikan karena kenaikan tingkat inflasi dapat berdampak pada daya beli masyarakat dimana apabila daya beli masyarakat mengalami penurunan maka dapat menyebabkan penurunan tingkat kesejahteraan yang mana dapat memicu meningkatnya tingkat kemiskina begitu pula sebaliknya. Selain itu apabila daya beli masyarakat menurun maka menyebabkan kebutuhan masyarakat akan sulit dicapai sehingga hal yang perlu dilakukan adalah mendapatkan penghasilan dengan cara bekerja.</w:t>
      </w:r>
      <w:r w:rsidR="00D75251">
        <w:rPr>
          <w:color w:val="000000"/>
          <w:lang w:val="id-ID"/>
        </w:rPr>
        <w:t xml:space="preserve"> </w:t>
      </w:r>
      <w:r w:rsidR="006469DC" w:rsidRPr="006469DC">
        <w:rPr>
          <w:color w:val="000000"/>
          <w:lang w:val="id-ID"/>
        </w:rPr>
        <w:t>Selain itu tingginya tingkat inflasi dapat melemahkan daya beli masyarakat terutama terhadap sektor produksi dalam negeri yang selanjutnya dapat mengurangi sektor kepercayaan masyarakat akan nilai mata uang nasional (Khalwaty, 2000).</w:t>
      </w:r>
      <w:r w:rsidR="006469DC">
        <w:rPr>
          <w:color w:val="000000"/>
          <w:lang w:val="id-ID"/>
        </w:rPr>
        <w:t xml:space="preserve"> </w:t>
      </w:r>
      <w:r w:rsidR="00D75251">
        <w:rPr>
          <w:color w:val="000000"/>
          <w:lang w:val="id-ID"/>
        </w:rPr>
        <w:t xml:space="preserve">Diketahui bahwa </w:t>
      </w:r>
      <w:r w:rsidR="00D75251">
        <w:t>Daerah Istimewa Yogyakarta mengalami peningkatan inflasi pada tahun 2017 yakni sebesar 1,91.</w:t>
      </w:r>
    </w:p>
    <w:p w:rsidR="00D75251" w:rsidRDefault="00D75251" w:rsidP="00A138C9">
      <w:pPr>
        <w:autoSpaceDE w:val="0"/>
        <w:autoSpaceDN w:val="0"/>
        <w:adjustRightInd w:val="0"/>
        <w:ind w:right="411" w:firstLine="720"/>
        <w:jc w:val="both"/>
        <w:rPr>
          <w:color w:val="000000"/>
          <w:lang w:val="id-ID"/>
        </w:rPr>
      </w:pPr>
    </w:p>
    <w:p w:rsidR="00D75251" w:rsidRDefault="003949CD" w:rsidP="00A138C9">
      <w:pPr>
        <w:autoSpaceDE w:val="0"/>
        <w:autoSpaceDN w:val="0"/>
        <w:adjustRightInd w:val="0"/>
        <w:ind w:right="411" w:firstLine="720"/>
        <w:jc w:val="both"/>
        <w:rPr>
          <w:color w:val="000000"/>
          <w:lang w:val="id-ID"/>
        </w:rPr>
      </w:pPr>
      <w:r>
        <w:rPr>
          <w:noProof/>
          <w:color w:val="000000"/>
          <w:lang w:val="id-ID" w:eastAsia="id-ID"/>
        </w:rPr>
        <w:lastRenderedPageBreak/>
        <w:pict>
          <v:rect id="_x0000_s1074" style="position:absolute;left:0;text-align:left;margin-left:52.2pt;margin-top:1.2pt;width:330pt;height:220.2pt;z-index:251677696">
            <v:fill opacity="0"/>
          </v:rect>
        </w:pict>
      </w:r>
      <w:r w:rsidR="00D75251" w:rsidRPr="00D75251">
        <w:rPr>
          <w:noProof/>
          <w:color w:val="000000"/>
          <w:lang w:val="id-ID" w:eastAsia="id-ID"/>
        </w:rPr>
        <w:drawing>
          <wp:inline distT="0" distB="0" distL="0" distR="0">
            <wp:extent cx="4568944" cy="2744707"/>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5251" w:rsidRDefault="00D75251" w:rsidP="00D75251">
      <w:pPr>
        <w:ind w:firstLine="720"/>
        <w:jc w:val="center"/>
        <w:rPr>
          <w:lang w:val="id-ID"/>
        </w:rPr>
      </w:pPr>
    </w:p>
    <w:p w:rsidR="00D75251" w:rsidRDefault="00D75251" w:rsidP="00D75251">
      <w:pPr>
        <w:ind w:firstLine="720"/>
        <w:jc w:val="center"/>
      </w:pPr>
      <w:r>
        <w:t>Gambar 1.</w:t>
      </w:r>
      <w:r>
        <w:rPr>
          <w:lang w:val="id-ID"/>
        </w:rPr>
        <w:t>1</w:t>
      </w:r>
      <w:r>
        <w:t xml:space="preserve"> Inflasi DI Yogyakarta</w:t>
      </w:r>
    </w:p>
    <w:p w:rsidR="00D75251" w:rsidRDefault="00D75251" w:rsidP="00D75251">
      <w:pPr>
        <w:ind w:firstLine="720"/>
        <w:jc w:val="center"/>
      </w:pPr>
    </w:p>
    <w:p w:rsidR="00D75251" w:rsidRDefault="00D75251" w:rsidP="00D75251">
      <w:pPr>
        <w:ind w:left="720" w:firstLine="720"/>
      </w:pPr>
      <w:r>
        <w:t>Sumber: BAPPEDA DIY (2020)</w:t>
      </w:r>
    </w:p>
    <w:p w:rsidR="00A138C9" w:rsidRDefault="00A138C9" w:rsidP="00574F80">
      <w:pPr>
        <w:autoSpaceDE w:val="0"/>
        <w:autoSpaceDN w:val="0"/>
        <w:adjustRightInd w:val="0"/>
        <w:ind w:right="411"/>
        <w:jc w:val="both"/>
        <w:rPr>
          <w:color w:val="000000"/>
          <w:lang w:val="id-ID"/>
        </w:rPr>
      </w:pPr>
    </w:p>
    <w:p w:rsidR="00A138C9" w:rsidRDefault="00D65F6A" w:rsidP="00A138C9">
      <w:pPr>
        <w:autoSpaceDE w:val="0"/>
        <w:autoSpaceDN w:val="0"/>
        <w:adjustRightInd w:val="0"/>
        <w:ind w:right="411" w:firstLine="720"/>
        <w:jc w:val="both"/>
        <w:rPr>
          <w:color w:val="000000"/>
          <w:lang w:val="id-ID"/>
        </w:rPr>
      </w:pPr>
      <w:r>
        <w:rPr>
          <w:color w:val="000000"/>
          <w:lang w:val="id-ID"/>
        </w:rPr>
        <w:t>Berbagai kebijakan sebagai upaya mengurangi angka kemiskinan telah dilakukan pemerintah seperti kebijakan penerapan upah minimum dimana dengan adanya kebijakan ini diharapkan dapat meningkatkan pendapatan yang mana secara tidak langsung akan turut membantu para tenaga kerja keluar dari lingkaran kemiskinan.</w:t>
      </w:r>
      <w:r w:rsidR="00FC0C03">
        <w:rPr>
          <w:color w:val="000000"/>
          <w:lang w:val="id-ID"/>
        </w:rPr>
        <w:t xml:space="preserve"> </w:t>
      </w:r>
      <w:r w:rsidR="006469DC" w:rsidRPr="006469DC">
        <w:rPr>
          <w:color w:val="000000"/>
          <w:lang w:val="id-ID"/>
        </w:rPr>
        <w:t>Tujuan penetapan upah adalah untuk memenuhi standar hidup minimum seperti kesehatan dan kesejahteraan swhingga semakin tinggi tingkat upah maka akan meningkatkan tingkat kesejahteraan masyarakat (Kaufman daam Alkhabibi, 2010).</w:t>
      </w:r>
      <w:r w:rsidR="006469DC">
        <w:rPr>
          <w:color w:val="000000"/>
          <w:lang w:val="id-ID"/>
        </w:rPr>
        <w:t xml:space="preserve"> </w:t>
      </w:r>
      <w:r w:rsidR="00A138C9" w:rsidRPr="00A138C9">
        <w:rPr>
          <w:color w:val="000000"/>
          <w:lang w:val="id-ID"/>
        </w:rPr>
        <w:t xml:space="preserve">Berdasarkan Data Badan Pusat Statistik DI Yogyakarta (2019) tingkat upah minimum tiap kabupaten di provinsi DI Yogyakarta terus mengalami kenaikan dari tahun ke tahun. Upah kabupaten tertinggi yaiu kabupaten atau kota Yogyakarta sebesar Rp. 1.848.400 pada tahun 2019 dan RP. 2.004.000 pada tahun 2020, sedangkan kabupaten kota lainnya di provinsi DI Yogyakarta upah minimalnya berada di antara Rp. 1.700.000 dan Rp. 1.800.000, kecuali kabupaten Sleman sebesar Rp. 1.846.000 pada tahun 2020. Kenaikan tingkat upah tersebut dinilai wajar mengingat Kebutuhan Hidup Layak (KHL) juga meningkat setiap tahunnya (Mangkuwinata, dkk. 2017). </w:t>
      </w:r>
    </w:p>
    <w:p w:rsidR="00A138C9" w:rsidRDefault="00A138C9" w:rsidP="00574F80">
      <w:pPr>
        <w:autoSpaceDE w:val="0"/>
        <w:autoSpaceDN w:val="0"/>
        <w:adjustRightInd w:val="0"/>
        <w:ind w:right="411"/>
        <w:jc w:val="both"/>
        <w:rPr>
          <w:color w:val="000000"/>
          <w:lang w:val="id-ID"/>
        </w:rPr>
      </w:pPr>
    </w:p>
    <w:p w:rsidR="00A138C9" w:rsidRDefault="00D65F6A" w:rsidP="00A138C9">
      <w:pPr>
        <w:autoSpaceDE w:val="0"/>
        <w:autoSpaceDN w:val="0"/>
        <w:adjustRightInd w:val="0"/>
        <w:ind w:right="411" w:firstLine="720"/>
        <w:jc w:val="both"/>
        <w:rPr>
          <w:color w:val="000000"/>
          <w:lang w:val="id-ID"/>
        </w:rPr>
      </w:pPr>
      <w:r w:rsidRPr="00D65F6A">
        <w:rPr>
          <w:color w:val="000000"/>
          <w:lang w:val="id-ID"/>
        </w:rPr>
        <w:t xml:space="preserve">Selain itu salah satu alat intervensi pemerintah yang dianggap paling efektif terhadap perekonomian adalah pengeluaran pemerintah yang mana meliputi belanja langsung maupun tidak langsung dimana untuk membangun suatu daerah maka diperlukan pembiayaan pemerintah maupun sektor swasta. Kebijakan pemerintah berupa kebijakan fiskal yang mana dilakukan melalui pengeluaran pemerintah diharapkan dapat menanggulangi masalah kemiskinan. Semakin besar belanja daerah baik belanja langsung maupun belanja tidak langsung akan meningkatkan kegiatan perekonomian daerah yang pada akhirnya dapat meningkatkan kesejahteraan masyarakat dan mengurangi angka kemiskinan. </w:t>
      </w:r>
      <w:r w:rsidR="006469DC" w:rsidRPr="006469DC">
        <w:rPr>
          <w:color w:val="000000"/>
          <w:lang w:val="id-ID"/>
        </w:rPr>
        <w:t xml:space="preserve">Dalam penelitian yang dilakukan </w:t>
      </w:r>
      <w:r w:rsidR="006469DC" w:rsidRPr="006469DC">
        <w:rPr>
          <w:color w:val="000000"/>
          <w:lang w:val="id-ID"/>
        </w:rPr>
        <w:lastRenderedPageBreak/>
        <w:t>Rahmah Amalia, Madris dan Abd. Rahman Razak menunjukkan bahwa pengeluaran pemerintah secara langsung berpengaruh negatif dan siginifikan terhadap kemiskinan. Pengeluaran pemerintah yang berupa program kesejahteraan dan program kerja menunjukkan pengaruh yang lebih besar dibandingkan dengan pengeluaran pemerintah pada investasi di bidang infrastruktur, pertanian, maupun kesehatan. Namun secara garis besar kedua perbedaan tersebut berpengaruh negatif terhadap kemiskinan (Amalia, Madris, and Razak 2015).</w:t>
      </w:r>
      <w:r w:rsidR="006469DC">
        <w:rPr>
          <w:color w:val="000000"/>
          <w:lang w:val="id-ID"/>
        </w:rPr>
        <w:t xml:space="preserve"> S</w:t>
      </w:r>
      <w:r w:rsidRPr="00D65F6A">
        <w:rPr>
          <w:color w:val="000000"/>
          <w:lang w:val="id-ID"/>
        </w:rPr>
        <w:t>ebagai upaya meningkatkan kesejahteraan pemerintah hendaknya mengalokasikan porsi belanja daerah untuk tujuan positif (Setyowati, dkk. 2012)</w:t>
      </w:r>
      <w:r w:rsidR="00A138C9">
        <w:rPr>
          <w:color w:val="000000"/>
          <w:lang w:val="id-ID"/>
        </w:rPr>
        <w:t xml:space="preserve">. </w:t>
      </w:r>
      <w:r w:rsidR="00A138C9" w:rsidRPr="00A138C9">
        <w:rPr>
          <w:color w:val="000000"/>
          <w:lang w:val="id-ID"/>
        </w:rPr>
        <w:t xml:space="preserve">Berdasarkan data Badan Pusat Statistik Provinsi Daerah Istimewa Yogyakarta anggaran belanja daerah provinsi mengalami peningkatan setiap tahunnya. Pada tahun 2013 dan 2014 yakni sebesar 2.509.643.374 dan 3.330.069.350 dalam juta rupiah. pada tahun 2015 dan 2016 sebesar 3.806.092.624.463,02  dan 3.973.817.207.029,60 dalam juta rupiah. Belanja provinsi daerah terus mengalami kenaikan hingga tahun 2019 menjadi sebesar 5.978.131.574.404,65(trilliun rupiah). </w:t>
      </w:r>
    </w:p>
    <w:p w:rsidR="00A138C9" w:rsidRPr="00A138C9" w:rsidRDefault="00A138C9" w:rsidP="00A138C9">
      <w:pPr>
        <w:autoSpaceDE w:val="0"/>
        <w:autoSpaceDN w:val="0"/>
        <w:adjustRightInd w:val="0"/>
        <w:ind w:right="411" w:firstLine="720"/>
        <w:jc w:val="both"/>
        <w:rPr>
          <w:color w:val="000000"/>
          <w:lang w:val="id-ID"/>
        </w:rPr>
      </w:pPr>
    </w:p>
    <w:p w:rsidR="00D65F6A" w:rsidRDefault="00A138C9" w:rsidP="00A138C9">
      <w:pPr>
        <w:autoSpaceDE w:val="0"/>
        <w:autoSpaceDN w:val="0"/>
        <w:adjustRightInd w:val="0"/>
        <w:ind w:right="411" w:firstLine="720"/>
        <w:jc w:val="both"/>
        <w:rPr>
          <w:color w:val="000000"/>
          <w:lang w:val="id-ID"/>
        </w:rPr>
      </w:pPr>
      <w:r w:rsidRPr="00A138C9">
        <w:rPr>
          <w:color w:val="000000"/>
          <w:lang w:val="id-ID"/>
        </w:rPr>
        <w:t>Berbagai program pemerintah untuk mengentaskan kemiskinan telah dilakukan baik secara nasional maupun melalui otonomi daerah. Meskipun tingkat Pendapatan Domestik Bruto D.I Yogyakarta mengalami kenaikan namun tingkat kemiskinan D.I Yogyakarta masih lebih tinggi dibandingkan tingkat kemiskinan nasional.  Perkembangan kemiskinan yang terkonsentrasi di suatu daerah dapat meni</w:t>
      </w:r>
      <w:r w:rsidR="001D7E95">
        <w:rPr>
          <w:color w:val="000000"/>
          <w:lang w:val="id-ID"/>
        </w:rPr>
        <w:t xml:space="preserve">mbulkan masalah yang kompleks yang mana masalah kemiskinan tersebut memiliki hubungan erat dengan variabel variabel makroekonomi regional seperti pertumbuhan ekonomi, inflasi, upah minimum, dan pengeluaran pemerintah. </w:t>
      </w:r>
      <w:r w:rsidRPr="00A138C9">
        <w:rPr>
          <w:color w:val="000000"/>
          <w:lang w:val="id-ID"/>
        </w:rPr>
        <w:t>Dalam penelitian ini akan menganalisis bagaimana variabel pengaruh makroekonomi regional terhadap kemiskinan di Provinsi Daerah Istimewa Yogyakarta. Variabel makro ekonomi yang digunakan yaitu tingkat PDRB provinsi D.I Yogyarkarta, tingkat inflasi daerah, upahminimum regional, dan pengeluaran pemerintah</w:t>
      </w:r>
      <w:r w:rsidR="001D7E95">
        <w:rPr>
          <w:color w:val="000000"/>
          <w:lang w:val="id-ID"/>
        </w:rPr>
        <w:t xml:space="preserve"> untuk mengetahui hubungan antar variabel dan menmperbarui penelitian terdahulu terkait hubungan kemiskinan dengan variabel penelitian. D</w:t>
      </w:r>
      <w:r w:rsidRPr="00A138C9">
        <w:rPr>
          <w:color w:val="000000"/>
          <w:lang w:val="id-ID"/>
        </w:rPr>
        <w:t>engan menggunakan regresi metode data pane</w:t>
      </w:r>
      <w:r w:rsidR="001D7E95">
        <w:rPr>
          <w:color w:val="000000"/>
          <w:lang w:val="id-ID"/>
        </w:rPr>
        <w:t xml:space="preserve">l dalam kurun waktu 2013 – 2019 dimana hasil dari penelitian ini nantinya dapat digunakan sebagai sumbangsih ilmu pengetahuan dan informasi tambahan bagi pengambilan kebijakan. </w:t>
      </w:r>
    </w:p>
    <w:p w:rsidR="008A345C" w:rsidRPr="00A138C9" w:rsidRDefault="008A345C" w:rsidP="00A47EB2">
      <w:pPr>
        <w:autoSpaceDE w:val="0"/>
        <w:autoSpaceDN w:val="0"/>
        <w:adjustRightInd w:val="0"/>
        <w:ind w:right="411"/>
        <w:jc w:val="both"/>
        <w:rPr>
          <w:color w:val="000000"/>
          <w:lang w:val="id-ID"/>
        </w:rPr>
      </w:pPr>
    </w:p>
    <w:p w:rsidR="008A345C" w:rsidRPr="009169F2" w:rsidRDefault="00A10AFE" w:rsidP="00A47EB2">
      <w:pPr>
        <w:autoSpaceDE w:val="0"/>
        <w:autoSpaceDN w:val="0"/>
        <w:adjustRightInd w:val="0"/>
        <w:ind w:right="411"/>
        <w:jc w:val="both"/>
        <w:rPr>
          <w:b/>
          <w:color w:val="000000"/>
          <w:lang w:val="id-ID"/>
        </w:rPr>
      </w:pPr>
      <w:r>
        <w:rPr>
          <w:b/>
          <w:color w:val="000000"/>
          <w:lang w:val="id-ID"/>
        </w:rPr>
        <w:t>KERANGKA TEORI</w:t>
      </w:r>
    </w:p>
    <w:p w:rsidR="00D50A03" w:rsidRDefault="003C493A" w:rsidP="00ED38EE">
      <w:pPr>
        <w:autoSpaceDE w:val="0"/>
        <w:autoSpaceDN w:val="0"/>
        <w:adjustRightInd w:val="0"/>
        <w:ind w:right="411" w:firstLine="720"/>
        <w:jc w:val="both"/>
        <w:rPr>
          <w:bCs/>
          <w:color w:val="000000"/>
          <w:lang w:val="id-ID"/>
        </w:rPr>
      </w:pPr>
      <w:r w:rsidRPr="003C493A">
        <w:rPr>
          <w:bCs/>
          <w:color w:val="000000"/>
          <w:lang w:val="id-ID"/>
        </w:rPr>
        <w:t>Menurut Khomsan, dkk (2015), kemiskinan adalah keadaan dimana pendapatan suatu komunitas berada di bawah garis kemiskinan. Sedangkan garis kemiskinan merupakan tolok ukur ti</w:t>
      </w:r>
      <w:r>
        <w:rPr>
          <w:bCs/>
          <w:color w:val="000000"/>
          <w:lang w:val="id-ID"/>
        </w:rPr>
        <w:t>ngkat pendapatan yang harus dapa</w:t>
      </w:r>
      <w:r w:rsidRPr="003C493A">
        <w:rPr>
          <w:bCs/>
          <w:color w:val="000000"/>
          <w:lang w:val="id-ID"/>
        </w:rPr>
        <w:t>t dipenuhi oleh setiap individu guna mencapai standar hidup yang baik</w:t>
      </w:r>
      <w:r>
        <w:rPr>
          <w:bCs/>
          <w:color w:val="000000"/>
          <w:lang w:val="id-ID"/>
        </w:rPr>
        <w:t xml:space="preserve">. </w:t>
      </w:r>
      <w:r w:rsidR="00AF0A54">
        <w:rPr>
          <w:bCs/>
          <w:color w:val="000000"/>
          <w:lang w:val="id-ID"/>
        </w:rPr>
        <w:t>Adanya suatu k</w:t>
      </w:r>
      <w:r w:rsidR="00AF0A54" w:rsidRPr="00AF0A54">
        <w:rPr>
          <w:bCs/>
          <w:color w:val="000000"/>
          <w:lang w:val="id-ID"/>
        </w:rPr>
        <w:t>emiskinan disebabkan oleh banyak hal, diantaranya perbedaan tingkat upah neto, pertumbuhan output, inflasi, kesempatan kerja, distribusi pendapatan, dan besaran pajak yang berlaku (Kuncoro, 2004)</w:t>
      </w:r>
      <w:r w:rsidR="00AF0A54">
        <w:rPr>
          <w:bCs/>
          <w:color w:val="000000"/>
          <w:lang w:val="id-ID"/>
        </w:rPr>
        <w:t xml:space="preserve">. </w:t>
      </w:r>
      <w:r w:rsidR="006A2958" w:rsidRPr="006A2958">
        <w:rPr>
          <w:bCs/>
          <w:color w:val="000000"/>
          <w:lang w:val="id-ID"/>
        </w:rPr>
        <w:t xml:space="preserve">Tidak hanya hal yang berkaitan dengan sosial ekonomi, namun kemiskinan juga terjadi dikarenakan kondisi wilayah dan keadaan politik di masing-masing daerah. Sedangakan menurut Kurniawan (2017), penyebab kemiskinan pada aspek lain ialah jumlah jam kerja, anggota rumah tangga, transportasi, kepemilikan tanah, sumber air bersih dan jumlah tahun bersekolah. </w:t>
      </w:r>
      <w:r w:rsidR="006A2958" w:rsidRPr="006A2958">
        <w:rPr>
          <w:bCs/>
          <w:color w:val="000000"/>
          <w:lang w:val="id-ID"/>
        </w:rPr>
        <w:lastRenderedPageBreak/>
        <w:t>Selain itu tingkat pendapatan riil yang lemah dapat menyebabkan rendahnya produktifitas dan kapasitas modal untuk investasi sehingga masyarakat miskin sulit keluar dari kemiskinan (Fanezya, 2019).</w:t>
      </w:r>
      <w:r w:rsidR="006A2958">
        <w:rPr>
          <w:bCs/>
          <w:color w:val="000000"/>
          <w:lang w:val="id-ID"/>
        </w:rPr>
        <w:t xml:space="preserve"> </w:t>
      </w:r>
    </w:p>
    <w:p w:rsidR="00D50A03" w:rsidRDefault="00A138C9" w:rsidP="00ED38EE">
      <w:pPr>
        <w:autoSpaceDE w:val="0"/>
        <w:autoSpaceDN w:val="0"/>
        <w:adjustRightInd w:val="0"/>
        <w:ind w:right="411" w:firstLine="720"/>
        <w:jc w:val="both"/>
        <w:rPr>
          <w:bCs/>
          <w:color w:val="000000"/>
          <w:lang w:val="id-ID"/>
        </w:rPr>
      </w:pPr>
      <w:r>
        <w:rPr>
          <w:bCs/>
          <w:color w:val="000000"/>
          <w:lang w:val="id-ID"/>
        </w:rPr>
        <w:t>P</w:t>
      </w:r>
      <w:r w:rsidRPr="00A138C9">
        <w:rPr>
          <w:bCs/>
          <w:color w:val="000000"/>
          <w:lang w:val="id-ID"/>
        </w:rPr>
        <w:t>enelitian ini mengkaitkan kemiskinan dengan variabel makroekonomi regional yaitu pertumbuhan ekonomi, inflasi, upah minimum kabupaten, dan pengeluaran pemerintahatau belanja daerahdalam kerangka pikir penelitian.</w:t>
      </w:r>
      <w:r w:rsidR="00AF0A54">
        <w:rPr>
          <w:bCs/>
          <w:color w:val="000000"/>
          <w:lang w:val="id-ID"/>
        </w:rPr>
        <w:t xml:space="preserve"> </w:t>
      </w:r>
      <w:r w:rsidRPr="00A138C9">
        <w:rPr>
          <w:bCs/>
          <w:color w:val="000000"/>
          <w:lang w:val="id-ID"/>
        </w:rPr>
        <w:t xml:space="preserve">Pertumbuhan ekonomi menunjukkan seberapa jauh suatu aktivitas ekonomi memberikan nilai tambah bagi masyarakat pada periode tertentu yang mana tambahan pendapatan dari aktivitas ekonomi tersebut dapat mempengaruhi tingkat kemiskinan di suatu daerah jika kenaikan pendapatan tersebut menyebar pada setiap lapisan masyarajat, termasuk masyarakat miskin. </w:t>
      </w:r>
      <w:r w:rsidR="00ED38EE" w:rsidRPr="00ED38EE">
        <w:rPr>
          <w:bCs/>
          <w:color w:val="000000"/>
          <w:lang w:val="id-ID"/>
        </w:rPr>
        <w:t>Datt dan Ravallion (dalam Suryadi, 2009) menemukan bahwa pada provinsi yang mengalami pertumbuhan ekonomi tinggi pada periode yang cukup lama akan memiliki angka kemiskinan yang tinggi karena migrasi masuk dari provinsi lainnya akan menyumbangkan angka</w:t>
      </w:r>
      <w:r w:rsidR="00ED38EE">
        <w:rPr>
          <w:bCs/>
          <w:color w:val="000000"/>
          <w:lang w:val="id-ID"/>
        </w:rPr>
        <w:t xml:space="preserve"> </w:t>
      </w:r>
      <w:r w:rsidR="00ED38EE" w:rsidRPr="00ED38EE">
        <w:rPr>
          <w:bCs/>
          <w:color w:val="000000"/>
          <w:lang w:val="id-ID"/>
        </w:rPr>
        <w:t>kemiskinan tersebut</w:t>
      </w:r>
      <w:r w:rsidR="00ED38EE">
        <w:rPr>
          <w:bCs/>
          <w:color w:val="000000"/>
          <w:lang w:val="id-ID"/>
        </w:rPr>
        <w:t xml:space="preserve">. </w:t>
      </w:r>
      <w:r w:rsidR="00ED01CC">
        <w:rPr>
          <w:bCs/>
          <w:color w:val="000000"/>
          <w:lang w:val="id-ID"/>
        </w:rPr>
        <w:t>Hubungan antara pertumbuhan ekonomi dan kemiskinan salah satunya tercermin dalam p</w:t>
      </w:r>
      <w:r w:rsidR="00ED01CC" w:rsidRPr="00ED01CC">
        <w:rPr>
          <w:bCs/>
          <w:color w:val="000000"/>
          <w:lang w:val="id-ID"/>
        </w:rPr>
        <w:t xml:space="preserve">enelitian yang dilakukan Wongdesmiwati </w:t>
      </w:r>
      <w:r w:rsidR="00ED01CC">
        <w:rPr>
          <w:bCs/>
          <w:color w:val="000000"/>
          <w:lang w:val="id-ID"/>
        </w:rPr>
        <w:t>dalam (Alif Naflah, 2016) yang menem</w:t>
      </w:r>
      <w:r w:rsidR="00ED01CC" w:rsidRPr="00ED01CC">
        <w:rPr>
          <w:bCs/>
          <w:color w:val="000000"/>
          <w:lang w:val="id-ID"/>
        </w:rPr>
        <w:t>ukan bahwa adanya hubungan negatif antara pertumbuhan ekonomi dan tingkat kemiskinan. Kenaikan tingkat pertumbuhan ekonomi dapat menurunkan tingkat kemiskinan</w:t>
      </w:r>
      <w:r w:rsidR="00E10DAA">
        <w:rPr>
          <w:bCs/>
          <w:color w:val="000000"/>
          <w:lang w:val="id-ID"/>
        </w:rPr>
        <w:t xml:space="preserve">. Selain itu Raharji (2011) mengungkapkan bahwa pertumbuhan ekonomi dapat </w:t>
      </w:r>
      <w:r w:rsidR="00E10DAA" w:rsidRPr="00E10DAA">
        <w:rPr>
          <w:bCs/>
          <w:color w:val="000000"/>
          <w:lang w:val="id-ID"/>
        </w:rPr>
        <w:t>mengukur sejauh mana kebijakan ekonomi yang diterapkan pemerintah mampu mendorong aktivitas perekonomian daerah tersebut</w:t>
      </w:r>
      <w:r w:rsidR="00ED01CC" w:rsidRPr="00ED01CC">
        <w:rPr>
          <w:bCs/>
          <w:color w:val="000000"/>
          <w:lang w:val="id-ID"/>
        </w:rPr>
        <w:t>. Hubungan ini mengindikasikan bahwa pentingnya meningkatkan pertumbuhan ekonomi untuk menurunkan tingkat kemiskinan sehingga tercapainya tingkat kesejahteraan.</w:t>
      </w:r>
      <w:r w:rsidR="00ED01CC">
        <w:rPr>
          <w:bCs/>
          <w:color w:val="000000"/>
          <w:lang w:val="id-ID"/>
        </w:rPr>
        <w:t xml:space="preserve"> </w:t>
      </w:r>
    </w:p>
    <w:p w:rsidR="00D50A03" w:rsidRDefault="00A138C9" w:rsidP="00ED38EE">
      <w:pPr>
        <w:autoSpaceDE w:val="0"/>
        <w:autoSpaceDN w:val="0"/>
        <w:adjustRightInd w:val="0"/>
        <w:ind w:right="411" w:firstLine="720"/>
        <w:jc w:val="both"/>
        <w:rPr>
          <w:bCs/>
          <w:color w:val="000000"/>
          <w:lang w:val="id-ID"/>
        </w:rPr>
      </w:pPr>
      <w:r w:rsidRPr="00A138C9">
        <w:rPr>
          <w:bCs/>
          <w:color w:val="000000"/>
          <w:lang w:val="id-ID"/>
        </w:rPr>
        <w:t>Disisi lain pendapatan yang relatif rendah dan tetap dapat menyebabkan adanya inflasi yang tidak terkendali sehingga mengakibatkan masyarakat mengalami kesulitan dalam memenuhi kebutuhan hidup layak</w:t>
      </w:r>
      <w:r w:rsidR="00ED01CC">
        <w:rPr>
          <w:bCs/>
          <w:color w:val="000000"/>
          <w:lang w:val="id-ID"/>
        </w:rPr>
        <w:t xml:space="preserve"> sejalan dengan </w:t>
      </w:r>
      <w:r w:rsidR="00ED01CC" w:rsidRPr="00ED01CC">
        <w:rPr>
          <w:bCs/>
          <w:color w:val="000000"/>
          <w:lang w:val="id-ID"/>
        </w:rPr>
        <w:t xml:space="preserve">Powers (1995) </w:t>
      </w:r>
      <w:r w:rsidR="00ED01CC">
        <w:rPr>
          <w:bCs/>
          <w:color w:val="000000"/>
          <w:lang w:val="id-ID"/>
        </w:rPr>
        <w:t>yang mengungkapkan</w:t>
      </w:r>
      <w:r w:rsidR="00ED01CC" w:rsidRPr="00ED01CC">
        <w:rPr>
          <w:bCs/>
          <w:color w:val="000000"/>
          <w:lang w:val="id-ID"/>
        </w:rPr>
        <w:t xml:space="preserve"> adanya hubungan positif yang signifikan antara inflasi dengan kemiskinan jik</w:t>
      </w:r>
      <w:r w:rsidR="00ED01CC">
        <w:rPr>
          <w:bCs/>
          <w:color w:val="000000"/>
          <w:lang w:val="id-ID"/>
        </w:rPr>
        <w:t>a di ukur dengan skala konsumsi</w:t>
      </w:r>
      <w:r w:rsidRPr="00A138C9">
        <w:rPr>
          <w:bCs/>
          <w:color w:val="000000"/>
          <w:lang w:val="id-ID"/>
        </w:rPr>
        <w:t>.</w:t>
      </w:r>
      <w:r w:rsidR="00B00B22">
        <w:rPr>
          <w:bCs/>
          <w:color w:val="000000"/>
          <w:lang w:val="id-ID"/>
        </w:rPr>
        <w:t xml:space="preserve"> Hal ini di dukung dengan penelitian Blank dan Powers (1993) yang menyatakan adanya hubungan signifikan antara inflassi dan pertumbuhan ekonomi terhadap kemiskinan.</w:t>
      </w:r>
      <w:r w:rsidRPr="00A138C9">
        <w:rPr>
          <w:bCs/>
          <w:color w:val="000000"/>
          <w:lang w:val="id-ID"/>
        </w:rPr>
        <w:t xml:space="preserve"> Faktor upah minimum yang ditetapkan oleh pemerintah secara tidak langsung dapat menjadi salah satu faktor yang mempengaruhi kemiskinan dimana upah digunakan untuk memenuhi kebutuhan hidup</w:t>
      </w:r>
      <w:r w:rsidR="00ED01CC">
        <w:rPr>
          <w:bCs/>
          <w:color w:val="000000"/>
          <w:lang w:val="id-ID"/>
        </w:rPr>
        <w:t xml:space="preserve">. </w:t>
      </w:r>
      <w:r w:rsidR="00ED01CC" w:rsidRPr="00ED01CC">
        <w:rPr>
          <w:bCs/>
          <w:color w:val="000000"/>
          <w:lang w:val="id-ID"/>
        </w:rPr>
        <w:t>Tujuan penetapan upah adalah untuk memenuhi standar hidup minimum seperti kesehatan dan kesejahteraan swhingga semakin tinggi tingkat upah maka akan meningkatkan tingkat kesejahteraan masyarakat</w:t>
      </w:r>
      <w:r w:rsidR="00ED01CC">
        <w:rPr>
          <w:bCs/>
          <w:color w:val="000000"/>
          <w:lang w:val="id-ID"/>
        </w:rPr>
        <w:t xml:space="preserve"> (Kaufman daam Alkhabibi, 2010)</w:t>
      </w:r>
      <w:r w:rsidR="00865EEA">
        <w:rPr>
          <w:bCs/>
          <w:color w:val="000000"/>
          <w:lang w:val="id-ID"/>
        </w:rPr>
        <w:t xml:space="preserve"> hal ini sebelumnya telah turut dijelaskan Mankiw (2006) bahwa penetapan nilai upah minimum meruapakan harga terendah yang harus dibayarkan</w:t>
      </w:r>
      <w:r w:rsidRPr="00A138C9">
        <w:rPr>
          <w:bCs/>
          <w:color w:val="000000"/>
          <w:lang w:val="id-ID"/>
        </w:rPr>
        <w:t xml:space="preserve">. </w:t>
      </w:r>
    </w:p>
    <w:p w:rsidR="00D50A03" w:rsidRDefault="00A138C9" w:rsidP="00ED38EE">
      <w:pPr>
        <w:autoSpaceDE w:val="0"/>
        <w:autoSpaceDN w:val="0"/>
        <w:adjustRightInd w:val="0"/>
        <w:ind w:right="411" w:firstLine="720"/>
        <w:jc w:val="both"/>
        <w:rPr>
          <w:bCs/>
          <w:color w:val="000000"/>
          <w:lang w:val="id-ID"/>
        </w:rPr>
      </w:pPr>
      <w:r w:rsidRPr="00A138C9">
        <w:rPr>
          <w:bCs/>
          <w:color w:val="000000"/>
          <w:lang w:val="id-ID"/>
        </w:rPr>
        <w:t>Selain itu kebijakan pemerintah dalam mengelola anggaran belanjanya juga turut serta mempengaruhi tingkat kesejahteraan masyarakat dan mengurangi tingkat kemiskinan suatu daerah</w:t>
      </w:r>
      <w:r w:rsidR="00865EEA">
        <w:rPr>
          <w:bCs/>
          <w:color w:val="000000"/>
          <w:lang w:val="id-ID"/>
        </w:rPr>
        <w:t xml:space="preserve"> sehingga dalam rangka meningkatkan kepercayaan masyarakat hendaknya pemerintah mengalokasikan porsi belanja daerah untuk tujuan yang positif (Setyowati, dkk. 2012)</w:t>
      </w:r>
      <w:r w:rsidRPr="00A138C9">
        <w:rPr>
          <w:bCs/>
          <w:color w:val="000000"/>
          <w:lang w:val="id-ID"/>
        </w:rPr>
        <w:t xml:space="preserve">. </w:t>
      </w:r>
      <w:r w:rsidR="00AF0A54" w:rsidRPr="00AF0A54">
        <w:rPr>
          <w:bCs/>
          <w:color w:val="000000"/>
          <w:lang w:val="id-ID"/>
        </w:rPr>
        <w:t>Penyebab-penyebab kemiskinan diatas bermuara pada teori lingkaran kemiskinanoleh Ragnar Nurkse (1953) (dalam Jhingan, 2010).</w:t>
      </w:r>
      <w:r w:rsidR="00AF0A54">
        <w:rPr>
          <w:bCs/>
          <w:color w:val="000000"/>
          <w:lang w:val="id-ID"/>
        </w:rPr>
        <w:t xml:space="preserve"> </w:t>
      </w:r>
      <w:r w:rsidRPr="00A138C9">
        <w:rPr>
          <w:bCs/>
          <w:color w:val="000000"/>
          <w:lang w:val="id-ID"/>
        </w:rPr>
        <w:t xml:space="preserve">Variabel-variabel makroekonomi tersebut berperan sebagai variabel independen (variabel bebas)  dan bersama dengan kemiskinan sebagai variabel dependennya </w:t>
      </w:r>
      <w:r w:rsidRPr="00A138C9">
        <w:rPr>
          <w:bCs/>
          <w:color w:val="000000"/>
          <w:lang w:val="id-ID"/>
        </w:rPr>
        <w:lastRenderedPageBreak/>
        <w:t>(varibel terikat) yang akan di ukur menggunakan alat analisis regresi data panel untuk memperoleh tingkat signifikansi.</w:t>
      </w:r>
      <w:r w:rsidR="00AF0A54">
        <w:rPr>
          <w:bCs/>
          <w:color w:val="000000"/>
          <w:lang w:val="id-ID"/>
        </w:rPr>
        <w:t xml:space="preserve"> </w:t>
      </w:r>
    </w:p>
    <w:p w:rsidR="00A138C9" w:rsidRDefault="00AF0A54" w:rsidP="00ED38EE">
      <w:pPr>
        <w:autoSpaceDE w:val="0"/>
        <w:autoSpaceDN w:val="0"/>
        <w:adjustRightInd w:val="0"/>
        <w:ind w:right="411" w:firstLine="720"/>
        <w:jc w:val="both"/>
        <w:rPr>
          <w:bCs/>
          <w:color w:val="000000"/>
          <w:lang w:val="id-ID"/>
        </w:rPr>
      </w:pPr>
      <w:r>
        <w:rPr>
          <w:bCs/>
          <w:color w:val="000000"/>
          <w:lang w:val="id-ID"/>
        </w:rPr>
        <w:t xml:space="preserve">Salah satu penelitian yang sejalan dengan penelitian ini adalah penilitian </w:t>
      </w:r>
      <w:r w:rsidRPr="00AF0A54">
        <w:rPr>
          <w:bCs/>
          <w:color w:val="000000"/>
          <w:lang w:val="id-ID"/>
        </w:rPr>
        <w:t>Phillip N. Jefferson dan Kunhee kim (2012)</w:t>
      </w:r>
      <w:r>
        <w:rPr>
          <w:bCs/>
          <w:color w:val="000000"/>
          <w:lang w:val="id-ID"/>
        </w:rPr>
        <w:t xml:space="preserve"> yang menjelaskan </w:t>
      </w:r>
      <w:r w:rsidRPr="00AF0A54">
        <w:rPr>
          <w:bCs/>
          <w:color w:val="000000"/>
          <w:lang w:val="id-ID"/>
        </w:rPr>
        <w:t>hubungan antara kemiskinan dan kinerja variabel makroekonomi di Amerika Serikat pada rentang waktu</w:t>
      </w:r>
      <w:r>
        <w:rPr>
          <w:bCs/>
          <w:color w:val="000000"/>
          <w:lang w:val="id-ID"/>
        </w:rPr>
        <w:t xml:space="preserve"> </w:t>
      </w:r>
      <w:r w:rsidRPr="00AF0A54">
        <w:rPr>
          <w:bCs/>
          <w:color w:val="000000"/>
          <w:lang w:val="id-ID"/>
        </w:rPr>
        <w:t>1986-2011</w:t>
      </w:r>
      <w:r w:rsidR="006A2958">
        <w:rPr>
          <w:bCs/>
          <w:color w:val="000000"/>
          <w:lang w:val="id-ID"/>
        </w:rPr>
        <w:t xml:space="preserve"> dan juga </w:t>
      </w:r>
      <w:r w:rsidR="006A2958" w:rsidRPr="006A2958">
        <w:rPr>
          <w:bCs/>
          <w:color w:val="000000"/>
          <w:lang w:val="id-ID"/>
        </w:rPr>
        <w:t>Junita Sari dan Sumantri Mangkuwinata (2017)</w:t>
      </w:r>
      <w:r w:rsidR="006A2958">
        <w:rPr>
          <w:bCs/>
          <w:color w:val="000000"/>
          <w:lang w:val="id-ID"/>
        </w:rPr>
        <w:t xml:space="preserve"> yang mana menyatakan bahwa </w:t>
      </w:r>
      <w:r w:rsidR="006A2958" w:rsidRPr="006A2958">
        <w:rPr>
          <w:bCs/>
          <w:color w:val="000000"/>
          <w:lang w:val="id-ID"/>
        </w:rPr>
        <w:t>inflasi dan upah minimum regional berpengaruh positif terhadap kemiskinan sedangkan pengangguran tidak berpengaruh terhadap kemiskinan</w:t>
      </w:r>
      <w:r>
        <w:rPr>
          <w:bCs/>
          <w:color w:val="000000"/>
          <w:lang w:val="id-ID"/>
        </w:rPr>
        <w:t>.</w:t>
      </w:r>
      <w:r w:rsidR="006A2958">
        <w:rPr>
          <w:bCs/>
          <w:color w:val="000000"/>
          <w:lang w:val="id-ID"/>
        </w:rPr>
        <w:t xml:space="preserve"> sehingga penelitian ini bertujuan untuk mengetahui pengaruh variabel perumbuhan ekonomi, inflasi, upah minimum, dan pengeluaran</w:t>
      </w:r>
      <w:r w:rsidR="00E10DAA">
        <w:rPr>
          <w:bCs/>
          <w:color w:val="000000"/>
          <w:lang w:val="id-ID"/>
        </w:rPr>
        <w:t xml:space="preserve"> pemerintah terhadap kemiskinan yang mana pertumbuhan ekonomi, upah minimum, dan pengeluaran pemerintah diduga memiliki pengaruh negatif terhadap kemiskinan, sedangkan inflasi memiliki pengaruh yang positif. </w:t>
      </w:r>
      <w:r w:rsidR="00A138C9" w:rsidRPr="00A138C9">
        <w:rPr>
          <w:bCs/>
          <w:color w:val="000000"/>
          <w:lang w:val="id-ID"/>
        </w:rPr>
        <w:t>Hasil pengukuran dalam penelitian ini diharapkan dapat memberikan gambaran terkait kemiskinan sehingga pemerintah dan pihak terkait dapat memberikan atau mengupayakan kebijakan untuk mengentaskan kemiskinan guna meningkatkan pembangunan ekonomi. Dengan analisis signifikansi tersebut diharapkan variabel independen dalam penelitian mempengaruhi kemiskinan sesuai dengan teori yang ada. Skemakerangka pemikiran dapat digambarkan sebagai berikut:</w:t>
      </w:r>
    </w:p>
    <w:p w:rsidR="00824B6B" w:rsidRDefault="00824B6B" w:rsidP="00824B6B">
      <w:pPr>
        <w:autoSpaceDE w:val="0"/>
        <w:autoSpaceDN w:val="0"/>
        <w:adjustRightInd w:val="0"/>
        <w:ind w:right="411" w:firstLine="720"/>
        <w:jc w:val="center"/>
        <w:rPr>
          <w:bCs/>
          <w:color w:val="000000"/>
          <w:lang w:val="id-ID"/>
        </w:rPr>
      </w:pPr>
      <w:r>
        <w:rPr>
          <w:bCs/>
          <w:color w:val="000000"/>
          <w:lang w:val="id-ID"/>
        </w:rPr>
        <w:t>Gambar 1. Kerangka Pemikiran</w:t>
      </w:r>
    </w:p>
    <w:p w:rsidR="00824B6B" w:rsidRDefault="00824B6B" w:rsidP="00824B6B">
      <w:pPr>
        <w:autoSpaceDE w:val="0"/>
        <w:autoSpaceDN w:val="0"/>
        <w:adjustRightInd w:val="0"/>
        <w:ind w:right="411" w:firstLine="720"/>
        <w:jc w:val="center"/>
        <w:rPr>
          <w:bCs/>
          <w:color w:val="000000"/>
          <w:lang w:val="id-ID"/>
        </w:rPr>
      </w:pPr>
    </w:p>
    <w:p w:rsidR="00824B6B" w:rsidRDefault="00824B6B" w:rsidP="00A138C9">
      <w:pPr>
        <w:autoSpaceDE w:val="0"/>
        <w:autoSpaceDN w:val="0"/>
        <w:adjustRightInd w:val="0"/>
        <w:ind w:right="411" w:firstLine="720"/>
        <w:jc w:val="both"/>
        <w:rPr>
          <w:bCs/>
          <w:color w:val="000000"/>
          <w:lang w:val="id-ID"/>
        </w:rPr>
      </w:pPr>
    </w:p>
    <w:p w:rsidR="00824B6B" w:rsidRDefault="003949CD" w:rsidP="00824B6B">
      <w:pPr>
        <w:autoSpaceDE w:val="0"/>
        <w:autoSpaceDN w:val="0"/>
        <w:adjustRightInd w:val="0"/>
        <w:ind w:right="411" w:firstLine="720"/>
        <w:jc w:val="center"/>
        <w:rPr>
          <w:bCs/>
          <w:color w:val="000000"/>
          <w:lang w:val="id-ID"/>
        </w:rPr>
      </w:pPr>
      <w:r>
        <w:rPr>
          <w:bCs/>
          <w:noProof/>
          <w:color w:val="000000"/>
          <w:lang w:val="id-ID" w:eastAsia="id-ID"/>
        </w:rPr>
        <w:pict>
          <v:shapetype id="_x0000_t32" coordsize="21600,21600" o:spt="32" o:oned="t" path="m,l21600,21600e" filled="f">
            <v:path arrowok="t" fillok="f" o:connecttype="none"/>
            <o:lock v:ext="edit" shapetype="t"/>
          </v:shapetype>
          <v:shape id="_x0000_s1056" type="#_x0000_t32" style="position:absolute;left:0;text-align:left;margin-left:233.4pt;margin-top:10.2pt;width:0;height:17.4pt;z-index:251659264" o:connectortype="straight"/>
        </w:pict>
      </w:r>
      <w:r>
        <w:rPr>
          <w:bCs/>
          <w:noProof/>
          <w:color w:val="000000"/>
          <w:lang w:val="id-ID" w:eastAsia="id-ID"/>
        </w:rPr>
        <w:pict>
          <v:rect id="_x0000_s1054" style="position:absolute;left:0;text-align:left;margin-left:131pt;margin-top:-21.65pt;width:214.75pt;height:31.85pt;z-index:251658240">
            <v:textbox style="mso-next-textbox:#_x0000_s1054">
              <w:txbxContent>
                <w:p w:rsidR="000A6526" w:rsidRPr="00301D93" w:rsidRDefault="000A6526" w:rsidP="00824B6B">
                  <w:pPr>
                    <w:jc w:val="center"/>
                  </w:pPr>
                  <w:r w:rsidRPr="00301D93">
                    <w:t>Variabel Makroekonomi Regional</w:t>
                  </w:r>
                </w:p>
                <w:p w:rsidR="000A6526" w:rsidRPr="004C04F8" w:rsidRDefault="000A6526" w:rsidP="00824B6B">
                  <w:pPr>
                    <w:jc w:val="center"/>
                  </w:pPr>
                </w:p>
              </w:txbxContent>
            </v:textbox>
          </v:rect>
        </w:pict>
      </w:r>
    </w:p>
    <w:p w:rsidR="00A138C9" w:rsidRDefault="00A138C9" w:rsidP="00A47EB2">
      <w:pPr>
        <w:autoSpaceDE w:val="0"/>
        <w:autoSpaceDN w:val="0"/>
        <w:adjustRightInd w:val="0"/>
        <w:ind w:right="411"/>
        <w:jc w:val="both"/>
        <w:rPr>
          <w:bCs/>
          <w:color w:val="000000"/>
          <w:lang w:val="id-ID"/>
        </w:rPr>
      </w:pPr>
    </w:p>
    <w:p w:rsidR="00824B6B" w:rsidRDefault="003949CD" w:rsidP="00A47EB2">
      <w:pPr>
        <w:autoSpaceDE w:val="0"/>
        <w:autoSpaceDN w:val="0"/>
        <w:adjustRightInd w:val="0"/>
        <w:ind w:right="411"/>
        <w:jc w:val="both"/>
        <w:rPr>
          <w:b/>
          <w:bCs/>
          <w:color w:val="000000"/>
          <w:lang w:val="id-ID"/>
        </w:rPr>
      </w:pPr>
      <w:r>
        <w:rPr>
          <w:b/>
          <w:bCs/>
          <w:noProof/>
          <w:color w:val="000000"/>
          <w:lang w:val="id-ID" w:eastAsia="id-ID"/>
        </w:rPr>
        <w:pict>
          <v:shape id="_x0000_s1070" type="#_x0000_t32" style="position:absolute;left:0;text-align:left;margin-left:58.8pt;margin-top:12.05pt;width:0;height:16.2pt;z-index:251673600" o:connectortype="straight"/>
        </w:pict>
      </w:r>
      <w:r>
        <w:rPr>
          <w:b/>
          <w:bCs/>
          <w:noProof/>
          <w:color w:val="000000"/>
          <w:lang w:val="id-ID" w:eastAsia="id-ID"/>
        </w:rPr>
        <w:pict>
          <v:rect id="_x0000_s1062" style="position:absolute;left:0;text-align:left;margin-left:1.2pt;margin-top:13.2pt;width:79.2pt;height:38.95pt;z-index:251665408">
            <v:textbox>
              <w:txbxContent>
                <w:p w:rsidR="000A6526" w:rsidRPr="008376E8" w:rsidRDefault="000A6526">
                  <w:pPr>
                    <w:rPr>
                      <w:lang w:val="id-ID"/>
                    </w:rPr>
                  </w:pPr>
                  <w:r>
                    <w:rPr>
                      <w:lang w:val="id-ID"/>
                    </w:rPr>
                    <w:t>Pertumbuhan Ekonomi</w:t>
                  </w:r>
                </w:p>
              </w:txbxContent>
            </v:textbox>
          </v:rect>
        </w:pict>
      </w:r>
      <w:r>
        <w:rPr>
          <w:b/>
          <w:bCs/>
          <w:noProof/>
          <w:color w:val="000000"/>
          <w:lang w:val="id-ID" w:eastAsia="id-ID"/>
        </w:rPr>
        <w:pict>
          <v:shape id="_x0000_s1057" type="#_x0000_t32" style="position:absolute;left:0;text-align:left;margin-left:46.8pt;margin-top:0;width:339pt;height:.05pt;z-index:251660288" o:connectortype="straight"/>
        </w:pict>
      </w:r>
      <w:r>
        <w:rPr>
          <w:b/>
          <w:bCs/>
          <w:noProof/>
          <w:color w:val="000000"/>
          <w:lang w:val="id-ID" w:eastAsia="id-ID"/>
        </w:rPr>
        <w:pict>
          <v:shape id="_x0000_s1058" type="#_x0000_t32" style="position:absolute;left:0;text-align:left;margin-left:46.8pt;margin-top:.05pt;width:0;height:16.2pt;z-index:251661312" o:connectortype="straight"/>
        </w:pict>
      </w:r>
      <w:r>
        <w:rPr>
          <w:b/>
          <w:bCs/>
          <w:noProof/>
          <w:color w:val="000000"/>
          <w:lang w:val="id-ID" w:eastAsia="id-ID"/>
        </w:rPr>
        <w:pict>
          <v:shape id="_x0000_s1059" type="#_x0000_t32" style="position:absolute;left:0;text-align:left;margin-left:135.6pt;margin-top:0;width:0;height:16.2pt;z-index:251662336" o:connectortype="straight"/>
        </w:pict>
      </w:r>
      <w:r>
        <w:rPr>
          <w:b/>
          <w:bCs/>
          <w:noProof/>
          <w:color w:val="000000"/>
          <w:lang w:val="id-ID" w:eastAsia="id-ID"/>
        </w:rPr>
        <w:pict>
          <v:shape id="_x0000_s1061" type="#_x0000_t32" style="position:absolute;left:0;text-align:left;margin-left:385.8pt;margin-top:0;width:0;height:16.2pt;z-index:251664384" o:connectortype="straight"/>
        </w:pict>
      </w:r>
      <w:r>
        <w:rPr>
          <w:b/>
          <w:bCs/>
          <w:noProof/>
          <w:color w:val="000000"/>
          <w:lang w:val="id-ID" w:eastAsia="id-ID"/>
        </w:rPr>
        <w:pict>
          <v:shape id="_x0000_s1060" type="#_x0000_t32" style="position:absolute;left:0;text-align:left;margin-left:285.6pt;margin-top:0;width:0;height:16.2pt;z-index:251663360" o:connectortype="straight"/>
        </w:pict>
      </w:r>
    </w:p>
    <w:p w:rsidR="00824B6B" w:rsidRDefault="003949CD" w:rsidP="00A47EB2">
      <w:pPr>
        <w:autoSpaceDE w:val="0"/>
        <w:autoSpaceDN w:val="0"/>
        <w:adjustRightInd w:val="0"/>
        <w:ind w:right="411"/>
        <w:jc w:val="both"/>
        <w:rPr>
          <w:b/>
          <w:bCs/>
          <w:color w:val="000000"/>
          <w:lang w:val="id-ID"/>
        </w:rPr>
      </w:pPr>
      <w:r>
        <w:rPr>
          <w:b/>
          <w:bCs/>
          <w:noProof/>
          <w:color w:val="000000"/>
          <w:lang w:val="id-ID" w:eastAsia="id-ID"/>
        </w:rPr>
        <w:pict>
          <v:rect id="_x0000_s1065" style="position:absolute;left:0;text-align:left;margin-left:345.75pt;margin-top:2.45pt;width:79.2pt;height:35.9pt;z-index:251668480">
            <v:textbox>
              <w:txbxContent>
                <w:p w:rsidR="000A6526" w:rsidRPr="008376E8" w:rsidRDefault="000A6526">
                  <w:pPr>
                    <w:rPr>
                      <w:lang w:val="id-ID"/>
                    </w:rPr>
                  </w:pPr>
                  <w:r>
                    <w:rPr>
                      <w:lang w:val="id-ID"/>
                    </w:rPr>
                    <w:t>Pengeluaran Pemerintah</w:t>
                  </w:r>
                </w:p>
              </w:txbxContent>
            </v:textbox>
          </v:rect>
        </w:pict>
      </w:r>
      <w:r>
        <w:rPr>
          <w:b/>
          <w:bCs/>
          <w:noProof/>
          <w:color w:val="000000"/>
          <w:lang w:val="id-ID" w:eastAsia="id-ID"/>
        </w:rPr>
        <w:pict>
          <v:rect id="_x0000_s1064" style="position:absolute;left:0;text-align:left;margin-left:233.4pt;margin-top:2.45pt;width:79.2pt;height:35.9pt;z-index:251667456">
            <v:textbox>
              <w:txbxContent>
                <w:p w:rsidR="000A6526" w:rsidRPr="008376E8" w:rsidRDefault="000A6526">
                  <w:pPr>
                    <w:rPr>
                      <w:lang w:val="id-ID"/>
                    </w:rPr>
                  </w:pPr>
                  <w:r>
                    <w:rPr>
                      <w:lang w:val="id-ID"/>
                    </w:rPr>
                    <w:t>Upah Minimum</w:t>
                  </w:r>
                </w:p>
              </w:txbxContent>
            </v:textbox>
          </v:rect>
        </w:pict>
      </w:r>
      <w:r>
        <w:rPr>
          <w:b/>
          <w:bCs/>
          <w:noProof/>
          <w:color w:val="000000"/>
          <w:lang w:val="id-ID" w:eastAsia="id-ID"/>
        </w:rPr>
        <w:pict>
          <v:rect id="_x0000_s1063" style="position:absolute;left:0;text-align:left;margin-left:95.4pt;margin-top:2.45pt;width:79.2pt;height:35.9pt;z-index:251666432">
            <v:textbox>
              <w:txbxContent>
                <w:p w:rsidR="000A6526" w:rsidRPr="008376E8" w:rsidRDefault="000A6526">
                  <w:pPr>
                    <w:rPr>
                      <w:lang w:val="id-ID"/>
                    </w:rPr>
                  </w:pPr>
                  <w:r>
                    <w:rPr>
                      <w:lang w:val="id-ID"/>
                    </w:rPr>
                    <w:t>Inflasi</w:t>
                  </w:r>
                </w:p>
              </w:txbxContent>
            </v:textbox>
          </v:rect>
        </w:pict>
      </w:r>
    </w:p>
    <w:p w:rsidR="00824B6B" w:rsidRDefault="00824B6B" w:rsidP="00A47EB2">
      <w:pPr>
        <w:autoSpaceDE w:val="0"/>
        <w:autoSpaceDN w:val="0"/>
        <w:adjustRightInd w:val="0"/>
        <w:ind w:right="411"/>
        <w:jc w:val="both"/>
        <w:rPr>
          <w:b/>
          <w:bCs/>
          <w:color w:val="000000"/>
          <w:lang w:val="id-ID"/>
        </w:rPr>
      </w:pPr>
    </w:p>
    <w:p w:rsidR="00824B6B" w:rsidRDefault="003949CD" w:rsidP="00A47EB2">
      <w:pPr>
        <w:autoSpaceDE w:val="0"/>
        <w:autoSpaceDN w:val="0"/>
        <w:adjustRightInd w:val="0"/>
        <w:ind w:right="411"/>
        <w:jc w:val="both"/>
        <w:rPr>
          <w:b/>
          <w:bCs/>
          <w:color w:val="000000"/>
          <w:lang w:val="id-ID"/>
        </w:rPr>
      </w:pPr>
      <w:r>
        <w:rPr>
          <w:b/>
          <w:bCs/>
          <w:noProof/>
          <w:color w:val="000000"/>
          <w:lang w:val="id-ID" w:eastAsia="id-ID"/>
        </w:rPr>
        <w:pict>
          <v:shape id="_x0000_s1069" type="#_x0000_t32" style="position:absolute;left:0;text-align:left;margin-left:385.8pt;margin-top:10.75pt;width:0;height:16.2pt;z-index:251672576" o:connectortype="straight"/>
        </w:pict>
      </w:r>
      <w:r>
        <w:rPr>
          <w:b/>
          <w:bCs/>
          <w:noProof/>
          <w:color w:val="000000"/>
          <w:lang w:val="id-ID" w:eastAsia="id-ID"/>
        </w:rPr>
        <w:pict>
          <v:shape id="_x0000_s1068" type="#_x0000_t32" style="position:absolute;left:0;text-align:left;margin-left:285.6pt;margin-top:10.75pt;width:0;height:16.2pt;z-index:251671552" o:connectortype="straight"/>
        </w:pict>
      </w:r>
      <w:r>
        <w:rPr>
          <w:b/>
          <w:bCs/>
          <w:noProof/>
          <w:color w:val="000000"/>
          <w:lang w:val="id-ID" w:eastAsia="id-ID"/>
        </w:rPr>
        <w:pict>
          <v:shape id="_x0000_s1067" type="#_x0000_t32" style="position:absolute;left:0;text-align:left;margin-left:135.6pt;margin-top:10.75pt;width:0;height:16.2pt;z-index:251670528" o:connectortype="straight"/>
        </w:pict>
      </w:r>
      <w:r>
        <w:rPr>
          <w:b/>
          <w:bCs/>
          <w:noProof/>
          <w:color w:val="000000"/>
          <w:lang w:val="id-ID" w:eastAsia="id-ID"/>
        </w:rPr>
        <w:pict>
          <v:shape id="_x0000_s1066" type="#_x0000_t32" style="position:absolute;left:0;text-align:left;margin-left:46.8pt;margin-top:10.75pt;width:0;height:16.2pt;z-index:251669504" o:connectortype="straight"/>
        </w:pict>
      </w:r>
    </w:p>
    <w:p w:rsidR="00824B6B" w:rsidRDefault="003949CD" w:rsidP="00A47EB2">
      <w:pPr>
        <w:autoSpaceDE w:val="0"/>
        <w:autoSpaceDN w:val="0"/>
        <w:adjustRightInd w:val="0"/>
        <w:ind w:right="411"/>
        <w:jc w:val="both"/>
        <w:rPr>
          <w:b/>
          <w:bCs/>
          <w:color w:val="000000"/>
          <w:lang w:val="id-ID"/>
        </w:rPr>
      </w:pPr>
      <w:r>
        <w:rPr>
          <w:b/>
          <w:bCs/>
          <w:noProof/>
          <w:color w:val="000000"/>
          <w:lang w:val="id-ID" w:eastAsia="id-ID"/>
        </w:rPr>
        <w:pict>
          <v:shape id="_x0000_s1072" type="#_x0000_t32" style="position:absolute;left:0;text-align:left;margin-left:233.4pt;margin-top:13.2pt;width:0;height:12pt;z-index:251675648" o:connectortype="straight">
            <v:stroke endarrow="block"/>
          </v:shape>
        </w:pict>
      </w:r>
      <w:r>
        <w:rPr>
          <w:b/>
          <w:bCs/>
          <w:noProof/>
          <w:color w:val="000000"/>
          <w:lang w:val="id-ID" w:eastAsia="id-ID"/>
        </w:rPr>
        <w:pict>
          <v:shape id="_x0000_s1071" type="#_x0000_t32" style="position:absolute;left:0;text-align:left;margin-left:46.8pt;margin-top:13.15pt;width:339pt;height:.05pt;z-index:251674624" o:connectortype="straight"/>
        </w:pict>
      </w:r>
    </w:p>
    <w:p w:rsidR="008376E8" w:rsidRDefault="003949CD" w:rsidP="00A47EB2">
      <w:pPr>
        <w:autoSpaceDE w:val="0"/>
        <w:autoSpaceDN w:val="0"/>
        <w:adjustRightInd w:val="0"/>
        <w:ind w:right="411"/>
        <w:jc w:val="both"/>
        <w:rPr>
          <w:b/>
          <w:bCs/>
          <w:color w:val="000000"/>
          <w:lang w:val="id-ID"/>
        </w:rPr>
      </w:pPr>
      <w:r>
        <w:rPr>
          <w:b/>
          <w:bCs/>
          <w:noProof/>
          <w:color w:val="000000"/>
          <w:lang w:val="id-ID" w:eastAsia="id-ID"/>
        </w:rPr>
        <w:pict>
          <v:rect id="_x0000_s1073" style="position:absolute;left:0;text-align:left;margin-left:156pt;margin-top:11.4pt;width:156.6pt;height:39pt;z-index:251676672">
            <v:textbox>
              <w:txbxContent>
                <w:p w:rsidR="000A6526" w:rsidRPr="008376E8" w:rsidRDefault="000A6526" w:rsidP="008376E8">
                  <w:pPr>
                    <w:jc w:val="center"/>
                    <w:rPr>
                      <w:lang w:val="id-ID"/>
                    </w:rPr>
                  </w:pPr>
                  <w:r>
                    <w:rPr>
                      <w:lang w:val="id-ID"/>
                    </w:rPr>
                    <w:t>Kemiskinan Daerah Istimewa Yogyakarta</w:t>
                  </w:r>
                </w:p>
              </w:txbxContent>
            </v:textbox>
          </v:rect>
        </w:pict>
      </w:r>
    </w:p>
    <w:p w:rsidR="008376E8" w:rsidRDefault="008376E8" w:rsidP="00A47EB2">
      <w:pPr>
        <w:autoSpaceDE w:val="0"/>
        <w:autoSpaceDN w:val="0"/>
        <w:adjustRightInd w:val="0"/>
        <w:ind w:right="411"/>
        <w:jc w:val="both"/>
        <w:rPr>
          <w:b/>
          <w:bCs/>
          <w:color w:val="000000"/>
          <w:lang w:val="id-ID"/>
        </w:rPr>
      </w:pPr>
    </w:p>
    <w:p w:rsidR="008376E8" w:rsidRDefault="008376E8" w:rsidP="00A47EB2">
      <w:pPr>
        <w:autoSpaceDE w:val="0"/>
        <w:autoSpaceDN w:val="0"/>
        <w:adjustRightInd w:val="0"/>
        <w:ind w:right="411"/>
        <w:jc w:val="both"/>
        <w:rPr>
          <w:b/>
          <w:bCs/>
          <w:color w:val="000000"/>
          <w:lang w:val="id-ID"/>
        </w:rPr>
      </w:pPr>
    </w:p>
    <w:p w:rsidR="008376E8" w:rsidRDefault="008376E8" w:rsidP="00A47EB2">
      <w:pPr>
        <w:autoSpaceDE w:val="0"/>
        <w:autoSpaceDN w:val="0"/>
        <w:adjustRightInd w:val="0"/>
        <w:ind w:right="411"/>
        <w:jc w:val="both"/>
        <w:rPr>
          <w:b/>
          <w:bCs/>
          <w:color w:val="000000"/>
          <w:lang w:val="id-ID"/>
        </w:rPr>
      </w:pPr>
    </w:p>
    <w:p w:rsidR="008376E8" w:rsidRDefault="008376E8" w:rsidP="00A47EB2">
      <w:pPr>
        <w:autoSpaceDE w:val="0"/>
        <w:autoSpaceDN w:val="0"/>
        <w:adjustRightInd w:val="0"/>
        <w:ind w:right="411"/>
        <w:jc w:val="both"/>
        <w:rPr>
          <w:b/>
          <w:bCs/>
          <w:color w:val="000000"/>
          <w:lang w:val="id-ID"/>
        </w:rPr>
      </w:pPr>
    </w:p>
    <w:p w:rsidR="00824B6B" w:rsidRDefault="00824B6B" w:rsidP="00A47EB2">
      <w:pPr>
        <w:autoSpaceDE w:val="0"/>
        <w:autoSpaceDN w:val="0"/>
        <w:adjustRightInd w:val="0"/>
        <w:ind w:right="411"/>
        <w:jc w:val="both"/>
        <w:rPr>
          <w:b/>
          <w:bCs/>
          <w:color w:val="000000"/>
          <w:lang w:val="id-ID"/>
        </w:rPr>
      </w:pPr>
    </w:p>
    <w:p w:rsidR="00B54064" w:rsidRPr="00B54064" w:rsidRDefault="00A47EB2" w:rsidP="00B54064">
      <w:pPr>
        <w:autoSpaceDE w:val="0"/>
        <w:autoSpaceDN w:val="0"/>
        <w:adjustRightInd w:val="0"/>
        <w:spacing w:line="360" w:lineRule="auto"/>
        <w:ind w:right="411"/>
        <w:jc w:val="both"/>
        <w:rPr>
          <w:color w:val="000000"/>
          <w:lang w:val="id-ID"/>
        </w:rPr>
      </w:pPr>
      <w:r w:rsidRPr="00A47EB2">
        <w:rPr>
          <w:b/>
          <w:bCs/>
          <w:color w:val="000000"/>
          <w:lang w:val="nb-NO"/>
        </w:rPr>
        <w:t xml:space="preserve">METODE PENELITIAN </w:t>
      </w:r>
    </w:p>
    <w:p w:rsidR="00B54064" w:rsidRPr="00011522" w:rsidRDefault="00B54064" w:rsidP="00B54064">
      <w:pPr>
        <w:autoSpaceDE w:val="0"/>
        <w:autoSpaceDN w:val="0"/>
        <w:adjustRightInd w:val="0"/>
        <w:ind w:right="411"/>
        <w:jc w:val="both"/>
        <w:rPr>
          <w:b/>
          <w:color w:val="000000"/>
          <w:lang w:val="id-ID"/>
        </w:rPr>
      </w:pPr>
      <w:r w:rsidRPr="00011522">
        <w:rPr>
          <w:b/>
          <w:color w:val="000000"/>
          <w:lang w:val="id-ID"/>
        </w:rPr>
        <w:t xml:space="preserve">Sumber dan Jenis </w:t>
      </w:r>
      <w:r w:rsidR="00011522" w:rsidRPr="00011522">
        <w:rPr>
          <w:b/>
          <w:color w:val="000000"/>
          <w:lang w:val="id-ID"/>
        </w:rPr>
        <w:t>Data</w:t>
      </w:r>
    </w:p>
    <w:p w:rsidR="00011522" w:rsidRDefault="00011522" w:rsidP="00011522">
      <w:pPr>
        <w:autoSpaceDE w:val="0"/>
        <w:autoSpaceDN w:val="0"/>
        <w:adjustRightInd w:val="0"/>
        <w:ind w:right="411" w:firstLine="720"/>
        <w:jc w:val="both"/>
        <w:rPr>
          <w:color w:val="000000"/>
          <w:lang w:val="id-ID"/>
        </w:rPr>
      </w:pPr>
      <w:r>
        <w:rPr>
          <w:color w:val="000000"/>
          <w:lang w:val="id-ID"/>
        </w:rPr>
        <w:t>J</w:t>
      </w:r>
      <w:r w:rsidRPr="00011522">
        <w:rPr>
          <w:color w:val="000000"/>
          <w:lang w:val="id-ID"/>
        </w:rPr>
        <w:t>enis penelitian ini adalah penelitian kuantitatif yang mana penelitian ini akan menganalisis mengenai pengaruh pertumbuhan ekonomi,inflasi, upah minimum, dan pengeluaran pemerintah te</w:t>
      </w:r>
      <w:r>
        <w:rPr>
          <w:color w:val="000000"/>
          <w:lang w:val="id-ID"/>
        </w:rPr>
        <w:t xml:space="preserve">rhadap kemiskinan DI Yogyakarta menggunakan </w:t>
      </w:r>
      <w:r w:rsidR="000529F0">
        <w:rPr>
          <w:color w:val="000000"/>
          <w:lang w:val="id-ID"/>
        </w:rPr>
        <w:t xml:space="preserve">analisis data panel yaitu </w:t>
      </w:r>
      <w:r>
        <w:rPr>
          <w:color w:val="000000"/>
          <w:lang w:val="id-ID"/>
        </w:rPr>
        <w:t xml:space="preserve">data sekunder dalam bentuk </w:t>
      </w:r>
      <w:r w:rsidRPr="00D97EE3">
        <w:rPr>
          <w:i/>
          <w:color w:val="000000"/>
          <w:lang w:val="id-ID"/>
        </w:rPr>
        <w:t>time series</w:t>
      </w:r>
      <w:r>
        <w:rPr>
          <w:color w:val="000000"/>
          <w:lang w:val="id-ID"/>
        </w:rPr>
        <w:t xml:space="preserve"> yaitu dari tahun 2013-2019 dan </w:t>
      </w:r>
      <w:r w:rsidRPr="00D97EE3">
        <w:rPr>
          <w:i/>
          <w:color w:val="000000"/>
          <w:lang w:val="id-ID"/>
        </w:rPr>
        <w:t>cross section</w:t>
      </w:r>
      <w:r>
        <w:rPr>
          <w:color w:val="000000"/>
          <w:lang w:val="id-ID"/>
        </w:rPr>
        <w:t xml:space="preserve"> yaitu 5 kabupaten/kota yang diperoleh dari Badan Pusat Statistika, Badan Perencanaan dan Pembangunan Daerah, dan sumber-sumber lainnya yang terkait.</w:t>
      </w:r>
    </w:p>
    <w:p w:rsidR="00011522" w:rsidRDefault="00011522" w:rsidP="00011522">
      <w:pPr>
        <w:autoSpaceDE w:val="0"/>
        <w:autoSpaceDN w:val="0"/>
        <w:adjustRightInd w:val="0"/>
        <w:ind w:right="411"/>
        <w:jc w:val="both"/>
        <w:rPr>
          <w:b/>
          <w:color w:val="000000"/>
          <w:lang w:val="id-ID"/>
        </w:rPr>
      </w:pPr>
      <w:r>
        <w:rPr>
          <w:b/>
          <w:color w:val="000000"/>
          <w:lang w:val="id-ID"/>
        </w:rPr>
        <w:t>Metode Analisis</w:t>
      </w:r>
    </w:p>
    <w:p w:rsidR="00011522" w:rsidRDefault="00011522" w:rsidP="00525AB3">
      <w:pPr>
        <w:autoSpaceDE w:val="0"/>
        <w:autoSpaceDN w:val="0"/>
        <w:adjustRightInd w:val="0"/>
        <w:ind w:right="411"/>
        <w:jc w:val="both"/>
        <w:rPr>
          <w:color w:val="000000"/>
          <w:lang w:val="id-ID"/>
        </w:rPr>
      </w:pPr>
      <w:r>
        <w:rPr>
          <w:b/>
          <w:color w:val="000000"/>
          <w:lang w:val="id-ID"/>
        </w:rPr>
        <w:lastRenderedPageBreak/>
        <w:tab/>
      </w:r>
      <w:r w:rsidR="00525AB3" w:rsidRPr="00525AB3">
        <w:rPr>
          <w:color w:val="000000"/>
          <w:lang w:val="id-ID"/>
        </w:rPr>
        <w:t>Penelitian</w:t>
      </w:r>
      <w:r w:rsidR="00525AB3">
        <w:rPr>
          <w:color w:val="000000"/>
          <w:lang w:val="id-ID"/>
        </w:rPr>
        <w:t xml:space="preserve"> ini menggunakan analisis regresi data panel dengan bantuan software Eviews 9. Model analisis dalam penelitian ini adalah sebagai berikut;</w:t>
      </w:r>
    </w:p>
    <w:p w:rsidR="00525AB3" w:rsidRDefault="00525AB3" w:rsidP="00525AB3">
      <w:pPr>
        <w:autoSpaceDE w:val="0"/>
        <w:autoSpaceDN w:val="0"/>
        <w:adjustRightInd w:val="0"/>
        <w:ind w:right="411"/>
        <w:jc w:val="both"/>
        <w:rPr>
          <w:lang w:val="id-ID"/>
        </w:rPr>
      </w:pPr>
      <w:r>
        <w:rPr>
          <w:color w:val="000000"/>
          <w:lang w:val="id-ID"/>
        </w:rPr>
        <w:tab/>
      </w:r>
      <m:oMath>
        <m:r>
          <w:rPr>
            <w:rFonts w:ascii="Cambria Math" w:hAnsi="Cambria Math"/>
          </w:rPr>
          <m:t xml:space="preserve">Y=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X1</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X2</m:t>
            </m:r>
          </m:e>
          <m:sub>
            <m:r>
              <w:rPr>
                <w:rFonts w:ascii="Cambria Math" w:hAnsi="Cambria Math"/>
              </w:rPr>
              <m:t xml:space="preserve">it </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X3</m:t>
            </m:r>
          </m:e>
          <m:sub>
            <m:r>
              <w:rPr>
                <w:rFonts w:ascii="Cambria Math" w:hAnsi="Cambria Math"/>
              </w:rPr>
              <m:t xml:space="preserve">it </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X4</m:t>
            </m:r>
          </m:e>
          <m:sub>
            <m:r>
              <w:rPr>
                <w:rFonts w:ascii="Cambria Math" w:hAnsi="Cambria Math"/>
              </w:rPr>
              <m:t xml:space="preserve">it </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it</m:t>
            </m:r>
          </m:sub>
        </m:sSub>
      </m:oMath>
    </w:p>
    <w:p w:rsidR="00525AB3" w:rsidRPr="00525AB3" w:rsidRDefault="00525AB3" w:rsidP="00525AB3">
      <w:pPr>
        <w:autoSpaceDE w:val="0"/>
        <w:autoSpaceDN w:val="0"/>
        <w:adjustRightInd w:val="0"/>
        <w:ind w:right="411"/>
        <w:jc w:val="both"/>
        <w:rPr>
          <w:lang w:val="id-ID"/>
        </w:rPr>
      </w:pPr>
    </w:p>
    <w:p w:rsidR="00525AB3" w:rsidRDefault="00525AB3" w:rsidP="00525AB3">
      <w:pPr>
        <w:rPr>
          <w:lang w:val="id-ID"/>
        </w:rPr>
      </w:pPr>
      <w:r>
        <w:t xml:space="preserve">Dimana </w:t>
      </w:r>
    </w:p>
    <w:p w:rsidR="00525AB3" w:rsidRPr="00525AB3" w:rsidRDefault="00525AB3" w:rsidP="00525AB3">
      <w:pPr>
        <w:rPr>
          <w:lang w:val="id-ID"/>
        </w:rPr>
      </w:pPr>
    </w:p>
    <w:p w:rsidR="00525AB3" w:rsidRDefault="00525AB3" w:rsidP="00525AB3">
      <w:r>
        <w:tab/>
        <w:t xml:space="preserve">Y </w:t>
      </w:r>
      <w:r>
        <w:rPr>
          <w:lang w:val="id-ID"/>
        </w:rPr>
        <w:tab/>
      </w:r>
      <w:r>
        <w:t>= Jumlah Penduduk Miskin (Jiwa)</w:t>
      </w:r>
    </w:p>
    <w:p w:rsidR="00525AB3" w:rsidRDefault="00525AB3" w:rsidP="00525AB3">
      <w:r>
        <w:tab/>
      </w:r>
      <m:oMath>
        <m:sSub>
          <m:sSubPr>
            <m:ctrlPr>
              <w:rPr>
                <w:rFonts w:ascii="Cambria Math" w:hAnsi="Cambria Math"/>
                <w:i/>
              </w:rPr>
            </m:ctrlPr>
          </m:sSubPr>
          <m:e>
            <m:r>
              <w:rPr>
                <w:rFonts w:ascii="Cambria Math" w:hAnsi="Cambria Math"/>
              </w:rPr>
              <m:t>X</m:t>
            </m:r>
          </m:e>
          <m:sub>
            <m:r>
              <w:rPr>
                <w:rFonts w:ascii="Cambria Math" w:hAnsi="Cambria Math"/>
              </w:rPr>
              <m:t>1</m:t>
            </m:r>
          </m:sub>
        </m:sSub>
      </m:oMath>
      <w:r>
        <w:rPr>
          <w:lang w:val="id-ID"/>
        </w:rPr>
        <w:tab/>
      </w:r>
      <w:r>
        <w:t>= Produk Domestik Regional Bruto (Persen)</w:t>
      </w:r>
    </w:p>
    <w:p w:rsidR="00525AB3" w:rsidRDefault="00525AB3" w:rsidP="00525AB3">
      <w:r>
        <w:tab/>
      </w:r>
      <m:oMath>
        <m:sSub>
          <m:sSubPr>
            <m:ctrlPr>
              <w:rPr>
                <w:rFonts w:ascii="Cambria Math" w:hAnsi="Cambria Math"/>
                <w:i/>
              </w:rPr>
            </m:ctrlPr>
          </m:sSubPr>
          <m:e>
            <m:r>
              <w:rPr>
                <w:rFonts w:ascii="Cambria Math" w:hAnsi="Cambria Math"/>
              </w:rPr>
              <m:t>X</m:t>
            </m:r>
          </m:e>
          <m:sub>
            <m:r>
              <w:rPr>
                <w:rFonts w:ascii="Cambria Math" w:hAnsi="Cambria Math"/>
              </w:rPr>
              <m:t>2</m:t>
            </m:r>
          </m:sub>
        </m:sSub>
      </m:oMath>
      <w:r>
        <w:rPr>
          <w:lang w:val="id-ID"/>
        </w:rPr>
        <w:tab/>
      </w:r>
      <w:r>
        <w:t>= Inflasi (Persen)</w:t>
      </w:r>
    </w:p>
    <w:p w:rsidR="00525AB3" w:rsidRDefault="00525AB3" w:rsidP="00525AB3">
      <w:r>
        <w:tab/>
      </w:r>
      <m:oMath>
        <m:sSub>
          <m:sSubPr>
            <m:ctrlPr>
              <w:rPr>
                <w:rFonts w:ascii="Cambria Math" w:hAnsi="Cambria Math"/>
                <w:i/>
              </w:rPr>
            </m:ctrlPr>
          </m:sSubPr>
          <m:e>
            <m:r>
              <w:rPr>
                <w:rFonts w:ascii="Cambria Math" w:hAnsi="Cambria Math"/>
              </w:rPr>
              <m:t>X</m:t>
            </m:r>
          </m:e>
          <m:sub>
            <m:r>
              <w:rPr>
                <w:rFonts w:ascii="Cambria Math" w:hAnsi="Cambria Math"/>
              </w:rPr>
              <m:t>3</m:t>
            </m:r>
          </m:sub>
        </m:sSub>
      </m:oMath>
      <w:r>
        <w:rPr>
          <w:lang w:val="id-ID"/>
        </w:rPr>
        <w:tab/>
      </w:r>
      <w:r>
        <w:t>= Upah Minimum (Rupiah)</w:t>
      </w:r>
    </w:p>
    <w:p w:rsidR="00525AB3" w:rsidRPr="001D0A7D" w:rsidRDefault="00525AB3" w:rsidP="00525AB3">
      <w:r>
        <w:tab/>
      </w:r>
      <m:oMath>
        <m:sSub>
          <m:sSubPr>
            <m:ctrlPr>
              <w:rPr>
                <w:rFonts w:ascii="Cambria Math" w:hAnsi="Cambria Math"/>
                <w:i/>
              </w:rPr>
            </m:ctrlPr>
          </m:sSubPr>
          <m:e>
            <m:r>
              <w:rPr>
                <w:rFonts w:ascii="Cambria Math" w:hAnsi="Cambria Math"/>
              </w:rPr>
              <m:t>X</m:t>
            </m:r>
          </m:e>
          <m:sub>
            <m:r>
              <w:rPr>
                <w:rFonts w:ascii="Cambria Math" w:hAnsi="Cambria Math"/>
              </w:rPr>
              <m:t>4</m:t>
            </m:r>
          </m:sub>
        </m:sSub>
      </m:oMath>
      <w:r>
        <w:rPr>
          <w:lang w:val="id-ID"/>
        </w:rPr>
        <w:tab/>
      </w:r>
      <w:r>
        <w:t>= Pengeluaran pemerintah daerah (Rupiah)</w:t>
      </w:r>
    </w:p>
    <w:p w:rsidR="00525AB3" w:rsidRDefault="00525AB3" w:rsidP="00525AB3">
      <w:r>
        <w:tab/>
      </w:r>
      <m:oMath>
        <m:sSub>
          <m:sSubPr>
            <m:ctrlPr>
              <w:rPr>
                <w:rFonts w:ascii="Cambria Math" w:eastAsia="SimSun" w:hAnsi="Cambria Math"/>
                <w:i/>
              </w:rPr>
            </m:ctrlPr>
          </m:sSubPr>
          <m:e>
            <m:r>
              <w:rPr>
                <w:rFonts w:ascii="Cambria Math" w:eastAsia="SimSun" w:hAnsi="Cambria Math"/>
              </w:rPr>
              <m:t>β</m:t>
            </m:r>
          </m:e>
          <m:sub>
            <m:r>
              <w:rPr>
                <w:rFonts w:ascii="Cambria Math" w:eastAsia="SimSun" w:hAnsi="Cambria Math"/>
              </w:rPr>
              <m:t>0</m:t>
            </m:r>
          </m:sub>
        </m:sSub>
      </m:oMath>
      <w:r>
        <w:rPr>
          <w:lang w:val="id-ID"/>
        </w:rPr>
        <w:tab/>
      </w:r>
      <w:r>
        <w:t>= Konstanta</w:t>
      </w:r>
    </w:p>
    <w:p w:rsidR="00525AB3" w:rsidRPr="007579EE" w:rsidRDefault="00525AB3" w:rsidP="00525AB3">
      <w:r>
        <w:tab/>
        <w:t xml:space="preserve">i </w:t>
      </w:r>
      <w:r>
        <w:rPr>
          <w:lang w:val="id-ID"/>
        </w:rPr>
        <w:tab/>
      </w:r>
      <w:r>
        <w:t>= data</w:t>
      </w:r>
      <w:r w:rsidRPr="004869AC">
        <w:rPr>
          <w:i/>
        </w:rPr>
        <w:t>cross section</w:t>
      </w:r>
      <w:r>
        <w:t>Provinsi DI Yogyakarta (6 Kabupaten/Kota)</w:t>
      </w:r>
    </w:p>
    <w:p w:rsidR="00525AB3" w:rsidRDefault="00525AB3" w:rsidP="00525AB3">
      <w:pPr>
        <w:rPr>
          <w:lang w:val="id-ID"/>
        </w:rPr>
      </w:pPr>
      <w:r>
        <w:tab/>
        <w:t xml:space="preserve">t </w:t>
      </w:r>
      <w:r>
        <w:rPr>
          <w:lang w:val="id-ID"/>
        </w:rPr>
        <w:tab/>
      </w:r>
      <w:r>
        <w:t>= data</w:t>
      </w:r>
      <w:r w:rsidRPr="004869AC">
        <w:rPr>
          <w:i/>
        </w:rPr>
        <w:t>time series</w:t>
      </w:r>
      <w:r>
        <w:t>Provinsi DI Yogyakarta (2013 – 2019)</w:t>
      </w:r>
    </w:p>
    <w:p w:rsidR="00170300" w:rsidRDefault="00170300" w:rsidP="00525AB3">
      <w:pPr>
        <w:rPr>
          <w:lang w:val="id-ID"/>
        </w:rPr>
      </w:pPr>
      <w:r>
        <w:rPr>
          <w:lang w:val="id-ID"/>
        </w:rPr>
        <w:tab/>
      </w:r>
      <w:r w:rsidR="003C493A">
        <w:rPr>
          <w:lang w:val="id-ID"/>
        </w:rPr>
        <w:t>S</w:t>
      </w:r>
      <w:r>
        <w:rPr>
          <w:lang w:val="id-ID"/>
        </w:rPr>
        <w:t>ebelum melakukan pengujian model, maka dilakukan pemilihan model terbaik yang akan diguanakn melalui Uji Chow, Uji Hausman, dan Uji Lagrange Multiplayer.</w:t>
      </w:r>
    </w:p>
    <w:p w:rsidR="003C493A" w:rsidRPr="003C493A" w:rsidRDefault="003C493A" w:rsidP="00525AB3">
      <w:pPr>
        <w:rPr>
          <w:b/>
          <w:lang w:val="id-ID"/>
        </w:rPr>
      </w:pPr>
      <w:r w:rsidRPr="003C493A">
        <w:rPr>
          <w:b/>
          <w:lang w:val="id-ID"/>
        </w:rPr>
        <w:t>Uji Chow</w:t>
      </w:r>
    </w:p>
    <w:p w:rsidR="003C493A" w:rsidRDefault="003C493A" w:rsidP="003C493A">
      <w:pPr>
        <w:rPr>
          <w:lang w:val="id-ID"/>
        </w:rPr>
      </w:pPr>
      <w:r w:rsidRPr="003C493A">
        <w:rPr>
          <w:lang w:val="id-ID"/>
        </w:rPr>
        <w:t xml:space="preserve">Uji ini digunakan untuk mengetahui apakah model FEM lebih baik dari model CEM. Uji ini menguji signifikasi intersep </w:t>
      </w:r>
      <w:r w:rsidRPr="003C493A">
        <w:rPr>
          <w:rFonts w:ascii="Cambria Math" w:hAnsi="Cambria Math" w:cs="Cambria Math"/>
          <w:lang w:val="id-ID"/>
        </w:rPr>
        <w:t>𝛼</w:t>
      </w:r>
      <w:r w:rsidRPr="003C493A">
        <w:rPr>
          <w:lang w:val="id-ID"/>
        </w:rPr>
        <w:t>1 apakah berbeda-beda pada setiap sektor atau justru tidak berbed</w:t>
      </w:r>
      <w:r>
        <w:rPr>
          <w:lang w:val="id-ID"/>
        </w:rPr>
        <w:t xml:space="preserve">a (Falah, dkk. 2016). </w:t>
      </w:r>
    </w:p>
    <w:p w:rsidR="003C493A" w:rsidRPr="003C493A" w:rsidRDefault="003C493A" w:rsidP="003C493A">
      <w:pPr>
        <w:rPr>
          <w:b/>
          <w:lang w:val="id-ID"/>
        </w:rPr>
      </w:pPr>
      <w:r w:rsidRPr="003C493A">
        <w:rPr>
          <w:b/>
          <w:lang w:val="id-ID"/>
        </w:rPr>
        <w:t>Uji Hausman</w:t>
      </w:r>
    </w:p>
    <w:p w:rsidR="003C493A" w:rsidRPr="003C493A" w:rsidRDefault="003C493A" w:rsidP="003C493A">
      <w:pPr>
        <w:rPr>
          <w:lang w:val="id-ID"/>
        </w:rPr>
      </w:pPr>
      <w:r w:rsidRPr="003C493A">
        <w:rPr>
          <w:lang w:val="id-ID"/>
        </w:rPr>
        <w:t>Uji Hausman akan memberikan penilaian menggunakan Chi Square Statistic. Apabila uji hausman ditolak maka berarti penolakan terhadap model REM. Dengan prosedur pengujian sebagai berikut:</w:t>
      </w:r>
    </w:p>
    <w:p w:rsidR="003C493A" w:rsidRPr="003C493A" w:rsidRDefault="003C493A" w:rsidP="003C493A">
      <w:pPr>
        <w:rPr>
          <w:lang w:val="id-ID"/>
        </w:rPr>
      </w:pPr>
      <w:r w:rsidRPr="003C493A">
        <w:rPr>
          <w:lang w:val="id-ID"/>
        </w:rPr>
        <w:t>1)</w:t>
      </w:r>
      <w:r w:rsidRPr="003C493A">
        <w:rPr>
          <w:lang w:val="id-ID"/>
        </w:rPr>
        <w:tab/>
        <w:t>Pembuatan hipotesis Uji Hausman : H0 = random effect dan H1 = fixed effect</w:t>
      </w:r>
    </w:p>
    <w:p w:rsidR="003C493A" w:rsidRDefault="003C493A" w:rsidP="003C493A">
      <w:pPr>
        <w:jc w:val="both"/>
        <w:rPr>
          <w:lang w:val="id-ID"/>
        </w:rPr>
      </w:pPr>
      <w:r w:rsidRPr="003C493A">
        <w:rPr>
          <w:lang w:val="id-ID"/>
        </w:rPr>
        <w:t>2)</w:t>
      </w:r>
      <w:r w:rsidRPr="003C493A">
        <w:rPr>
          <w:lang w:val="id-ID"/>
        </w:rPr>
        <w:tab/>
        <w:t>Penentuan kriteria uji. Apabila Chi Square hitung lebih kecil dari chi Squre tabel dan probabilitas hitung &lt;</w:t>
      </w:r>
      <w:r>
        <w:rPr>
          <w:lang w:val="id-ID"/>
        </w:rPr>
        <w:t>α</w:t>
      </w:r>
      <w:r w:rsidRPr="003C493A">
        <w:rPr>
          <w:lang w:val="id-ID"/>
        </w:rPr>
        <w:t xml:space="preserve"> = 5% maka H0 ditolak sehingga metode FEM lebih tepat digunakan. Sedangkan apabila Chi Square hitung lebih besar dari chi Squre tabel dan probabilitas hitung &lt;</w:t>
      </w:r>
      <w:r>
        <w:rPr>
          <w:lang w:val="id-ID"/>
        </w:rPr>
        <w:t>α</w:t>
      </w:r>
      <w:r w:rsidRPr="003C493A">
        <w:rPr>
          <w:lang w:val="id-ID"/>
        </w:rPr>
        <w:t xml:space="preserve"> = 5% maka Hipotesis diterima dan model REM lebih tepat digunakan.</w:t>
      </w:r>
    </w:p>
    <w:p w:rsidR="003C493A" w:rsidRPr="003C493A" w:rsidRDefault="003C493A" w:rsidP="003C493A">
      <w:pPr>
        <w:jc w:val="both"/>
        <w:rPr>
          <w:b/>
          <w:lang w:val="id-ID"/>
        </w:rPr>
      </w:pPr>
      <w:r w:rsidRPr="003C493A">
        <w:rPr>
          <w:b/>
          <w:lang w:val="id-ID"/>
        </w:rPr>
        <w:t>Uji Lagrange Multiplayer</w:t>
      </w:r>
    </w:p>
    <w:p w:rsidR="003C493A" w:rsidRPr="003C493A" w:rsidRDefault="003C493A" w:rsidP="003C493A">
      <w:pPr>
        <w:jc w:val="both"/>
        <w:rPr>
          <w:lang w:val="id-ID"/>
        </w:rPr>
      </w:pPr>
      <w:r w:rsidRPr="003C493A">
        <w:rPr>
          <w:lang w:val="id-ID"/>
        </w:rPr>
        <w:t>Uji LM digunakan untuk memilih model yang lebih baik diantara FEM dan CEM dengan melakukan uji REM yang berdasarkan nilai residual ε</w:t>
      </w:r>
      <w:r w:rsidRPr="003C493A">
        <w:rPr>
          <w:rFonts w:ascii="Cambria Math" w:hAnsi="Cambria Math" w:cs="Cambria Math"/>
          <w:lang w:val="id-ID"/>
        </w:rPr>
        <w:t>𝑖𝑡</w:t>
      </w:r>
      <w:r w:rsidRPr="003C493A">
        <w:rPr>
          <w:lang w:val="id-ID"/>
        </w:rPr>
        <w:t xml:space="preserve"> dari REM.</w:t>
      </w:r>
      <w:r>
        <w:rPr>
          <w:lang w:val="id-ID"/>
        </w:rPr>
        <w:t xml:space="preserve"> Setelah dilakukan pengujian model terbaik, maka dilakukan uji statistik.</w:t>
      </w:r>
    </w:p>
    <w:p w:rsidR="00B54064" w:rsidRPr="00004BE1" w:rsidRDefault="00004BE1" w:rsidP="00B54064">
      <w:pPr>
        <w:autoSpaceDE w:val="0"/>
        <w:autoSpaceDN w:val="0"/>
        <w:adjustRightInd w:val="0"/>
        <w:spacing w:line="360" w:lineRule="auto"/>
        <w:ind w:right="411"/>
        <w:jc w:val="both"/>
        <w:rPr>
          <w:b/>
          <w:color w:val="000000"/>
          <w:lang w:val="id-ID"/>
        </w:rPr>
      </w:pPr>
      <w:r w:rsidRPr="00004BE1">
        <w:rPr>
          <w:b/>
          <w:color w:val="000000"/>
          <w:lang w:val="id-ID"/>
        </w:rPr>
        <w:t>Uji Statistik</w:t>
      </w:r>
    </w:p>
    <w:p w:rsidR="00004BE1" w:rsidRDefault="00004BE1" w:rsidP="00004BE1">
      <w:pPr>
        <w:autoSpaceDE w:val="0"/>
        <w:autoSpaceDN w:val="0"/>
        <w:adjustRightInd w:val="0"/>
        <w:spacing w:line="276" w:lineRule="auto"/>
        <w:ind w:right="411"/>
        <w:jc w:val="both"/>
        <w:rPr>
          <w:color w:val="000000"/>
          <w:lang w:val="id-ID"/>
        </w:rPr>
      </w:pPr>
      <w:r>
        <w:rPr>
          <w:color w:val="000000"/>
          <w:lang w:val="id-ID"/>
        </w:rPr>
        <w:t>Uji statistik dilakukan untuk memastikan model penelitian tidak diiragukan lagi (Gujara</w:t>
      </w:r>
      <w:r w:rsidR="003C493A">
        <w:rPr>
          <w:color w:val="000000"/>
          <w:lang w:val="id-ID"/>
        </w:rPr>
        <w:t>t</w:t>
      </w:r>
      <w:r>
        <w:rPr>
          <w:color w:val="000000"/>
          <w:lang w:val="id-ID"/>
        </w:rPr>
        <w:t>i, 2003) .</w:t>
      </w:r>
    </w:p>
    <w:p w:rsidR="00004BE1" w:rsidRPr="00004BE1" w:rsidRDefault="00004BE1" w:rsidP="00004BE1">
      <w:pPr>
        <w:autoSpaceDE w:val="0"/>
        <w:autoSpaceDN w:val="0"/>
        <w:adjustRightInd w:val="0"/>
        <w:spacing w:line="276" w:lineRule="auto"/>
        <w:ind w:right="411"/>
        <w:jc w:val="both"/>
        <w:rPr>
          <w:b/>
          <w:color w:val="000000"/>
          <w:lang w:val="id-ID"/>
        </w:rPr>
      </w:pPr>
      <w:r w:rsidRPr="00004BE1">
        <w:rPr>
          <w:b/>
          <w:color w:val="000000"/>
          <w:lang w:val="id-ID"/>
        </w:rPr>
        <w:t>Uji F-statistik</w:t>
      </w:r>
    </w:p>
    <w:p w:rsidR="00004BE1" w:rsidRDefault="00004BE1" w:rsidP="00004BE1">
      <w:pPr>
        <w:autoSpaceDE w:val="0"/>
        <w:autoSpaceDN w:val="0"/>
        <w:adjustRightInd w:val="0"/>
        <w:spacing w:line="276" w:lineRule="auto"/>
        <w:ind w:right="411"/>
        <w:jc w:val="both"/>
        <w:rPr>
          <w:color w:val="000000"/>
          <w:lang w:val="id-ID"/>
        </w:rPr>
      </w:pPr>
      <w:r w:rsidRPr="00004BE1">
        <w:rPr>
          <w:color w:val="000000"/>
          <w:lang w:val="id-ID"/>
        </w:rPr>
        <w:t>Uji F dilakukan untuk mengetahui apakah variabel independen secara keseluruhan signifikan secara statistik mempengaruhi variabel dependen. Dalam uji F apabila nilai F hitung lebih besar dari nilai F tabel maka variabel – variabel independen secara keseluruhan berpengaruh terhadap variabel dependen</w:t>
      </w:r>
      <w:r>
        <w:rPr>
          <w:color w:val="000000"/>
          <w:lang w:val="id-ID"/>
        </w:rPr>
        <w:t>.</w:t>
      </w:r>
    </w:p>
    <w:p w:rsidR="00004BE1" w:rsidRDefault="00004BE1" w:rsidP="00004BE1">
      <w:pPr>
        <w:jc w:val="center"/>
        <w:rPr>
          <w:rFonts w:eastAsia="SimSun"/>
        </w:rPr>
      </w:pPr>
      <m:oMathPara>
        <m:oMath>
          <m:r>
            <w:rPr>
              <w:rFonts w:ascii="Cambria Math" w:hAnsi="Cambria Math"/>
            </w:rPr>
            <m:t xml:space="preserve">F= </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(k-2)</m:t>
              </m:r>
            </m:num>
            <m:den>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R</m:t>
                      </m:r>
                    </m:e>
                    <m:sup>
                      <m:r>
                        <w:rPr>
                          <w:rFonts w:ascii="Cambria Math" w:hAnsi="Cambria Math"/>
                        </w:rPr>
                        <m:t>2</m:t>
                      </m:r>
                    </m:sup>
                  </m:sSup>
                </m:e>
              </m:d>
              <m:r>
                <w:rPr>
                  <w:rFonts w:ascii="Cambria Math" w:hAnsi="Cambria Math"/>
                </w:rPr>
                <m:t>(n-k+1)</m:t>
              </m:r>
            </m:den>
          </m:f>
        </m:oMath>
      </m:oMathPara>
    </w:p>
    <w:p w:rsidR="00004BE1" w:rsidRDefault="00004BE1" w:rsidP="00004BE1">
      <w:pPr>
        <w:rPr>
          <w:rFonts w:eastAsia="SimSun"/>
          <w:lang w:val="id-ID"/>
        </w:rPr>
      </w:pPr>
    </w:p>
    <w:p w:rsidR="00004BE1" w:rsidRDefault="00004BE1" w:rsidP="00004BE1">
      <w:pPr>
        <w:rPr>
          <w:rFonts w:eastAsia="SimSun"/>
        </w:rPr>
      </w:pPr>
      <w:r>
        <w:rPr>
          <w:rFonts w:eastAsia="SimSun"/>
        </w:rPr>
        <w:t xml:space="preserve">Dimana </w:t>
      </w:r>
      <w:r>
        <w:rPr>
          <w:rFonts w:eastAsia="SimSun"/>
          <w:lang w:val="id-ID"/>
        </w:rPr>
        <w:tab/>
      </w:r>
      <w:r>
        <w:rPr>
          <w:rFonts w:eastAsia="SimSun"/>
        </w:rPr>
        <w:t>R2 = Koefisien determinasi</w:t>
      </w:r>
    </w:p>
    <w:p w:rsidR="00004BE1" w:rsidRDefault="00004BE1" w:rsidP="00004BE1">
      <w:pPr>
        <w:ind w:left="1560"/>
      </w:pPr>
      <w:r>
        <w:rPr>
          <w:rFonts w:eastAsia="SimSun"/>
        </w:rPr>
        <w:t>k = Jumlah variabel</w:t>
      </w:r>
    </w:p>
    <w:p w:rsidR="00004BE1" w:rsidRDefault="00004BE1" w:rsidP="00004BE1">
      <w:pPr>
        <w:ind w:left="1560"/>
        <w:rPr>
          <w:rFonts w:eastAsia="SimSun"/>
          <w:lang w:val="id-ID"/>
        </w:rPr>
      </w:pPr>
      <w:r>
        <w:rPr>
          <w:rFonts w:eastAsia="SimSun"/>
        </w:rPr>
        <w:t>n = Jumlah observasi</w:t>
      </w:r>
    </w:p>
    <w:p w:rsidR="00004BE1" w:rsidRPr="00004BE1" w:rsidRDefault="00004BE1" w:rsidP="009A0CCC">
      <w:pPr>
        <w:jc w:val="both"/>
        <w:rPr>
          <w:rFonts w:eastAsia="SimSun"/>
          <w:u w:val="single"/>
          <w:lang w:val="id-ID"/>
        </w:rPr>
      </w:pPr>
      <w:r w:rsidRPr="00004BE1">
        <w:rPr>
          <w:rFonts w:eastAsia="SimSun"/>
          <w:u w:val="single"/>
          <w:lang w:val="id-ID"/>
        </w:rPr>
        <w:t>Kriteria Pengujian:</w:t>
      </w:r>
    </w:p>
    <w:p w:rsidR="00004BE1" w:rsidRPr="00004BE1" w:rsidRDefault="00004BE1" w:rsidP="009A0CCC">
      <w:pPr>
        <w:pStyle w:val="ListParagraph"/>
        <w:numPr>
          <w:ilvl w:val="0"/>
          <w:numId w:val="17"/>
        </w:numPr>
        <w:spacing w:after="240"/>
        <w:contextualSpacing/>
        <w:jc w:val="both"/>
        <w:rPr>
          <w:rFonts w:eastAsia="SimSun"/>
        </w:rPr>
      </w:pPr>
      <w:r w:rsidRPr="00004BE1">
        <w:rPr>
          <w:rFonts w:eastAsia="SimSun"/>
        </w:rPr>
        <w:t>Apabila F hitung &lt; F tabel dan apabila probabilitas F hitung &lt; 0,05maka H1 ditolak dan H0 diterima, artinya secara bersama-sama variabel independen tidak mempengaruhi variabel dependen yang dijelaskan secara signifikan.</w:t>
      </w:r>
    </w:p>
    <w:p w:rsidR="00004BE1" w:rsidRPr="00004BE1" w:rsidRDefault="00004BE1" w:rsidP="009A0CCC">
      <w:pPr>
        <w:pStyle w:val="ListParagraph"/>
        <w:numPr>
          <w:ilvl w:val="0"/>
          <w:numId w:val="17"/>
        </w:numPr>
        <w:spacing w:after="240"/>
        <w:contextualSpacing/>
        <w:jc w:val="both"/>
        <w:rPr>
          <w:rFonts w:eastAsia="SimSun"/>
        </w:rPr>
      </w:pPr>
      <w:r w:rsidRPr="00004BE1">
        <w:rPr>
          <w:rFonts w:eastAsia="SimSun"/>
        </w:rPr>
        <w:t>Apabila F hitung &gt; F tabel dan apabila probalilitas F hitung &gt; 0,05 maka H1 diterima dan H0 ditolak, artinya variabel independen secara bersama-sama signifikan mempengaruhi variabel dependen.</w:t>
      </w:r>
    </w:p>
    <w:p w:rsidR="00004BE1" w:rsidRPr="00004BE1" w:rsidRDefault="00004BE1" w:rsidP="00004BE1">
      <w:pPr>
        <w:spacing w:after="240" w:line="360" w:lineRule="auto"/>
        <w:contextualSpacing/>
        <w:jc w:val="both"/>
        <w:rPr>
          <w:rFonts w:eastAsia="SimSun"/>
          <w:b/>
          <w:lang w:val="id-ID"/>
        </w:rPr>
      </w:pPr>
      <w:r w:rsidRPr="00004BE1">
        <w:rPr>
          <w:rFonts w:eastAsia="SimSun"/>
          <w:b/>
          <w:lang w:val="id-ID"/>
        </w:rPr>
        <w:t>Uji t-statistik</w:t>
      </w:r>
    </w:p>
    <w:p w:rsidR="00004BE1" w:rsidRDefault="00004BE1" w:rsidP="009A0CCC">
      <w:pPr>
        <w:spacing w:after="240"/>
        <w:contextualSpacing/>
        <w:jc w:val="both"/>
        <w:rPr>
          <w:rFonts w:eastAsia="SimSun"/>
          <w:lang w:val="id-ID"/>
        </w:rPr>
      </w:pPr>
      <w:r w:rsidRPr="00004BE1">
        <w:rPr>
          <w:rFonts w:eastAsia="SimSun"/>
          <w:lang w:val="id-ID"/>
        </w:rPr>
        <w:t xml:space="preserve">Uji t digunakan untuk melihat signifikansi dari pengaruh variabel bebas terhadap variabel tidak terikat secara individual dan menganggap konstan variabel lain. Dengan rumus uji </w:t>
      </w:r>
      <w:r>
        <w:rPr>
          <w:rFonts w:eastAsia="SimSun"/>
          <w:lang w:val="id-ID"/>
        </w:rPr>
        <w:t>t adalah sebagai berikut</w:t>
      </w:r>
      <w:r w:rsidRPr="00004BE1">
        <w:rPr>
          <w:rFonts w:eastAsia="SimSun"/>
          <w:lang w:val="id-ID"/>
        </w:rPr>
        <w:t>:</w:t>
      </w:r>
    </w:p>
    <w:p w:rsidR="00004BE1" w:rsidRDefault="00004BE1" w:rsidP="00004BE1">
      <w:pPr>
        <w:jc w:val="center"/>
        <w:rPr>
          <w:rFonts w:eastAsia="SimSun"/>
        </w:rPr>
      </w:pPr>
      <m:oMathPara>
        <m:oMath>
          <m:r>
            <w:rPr>
              <w:rFonts w:ascii="Cambria Math" w:eastAsia="SimSun" w:hAnsi="Cambria Math"/>
            </w:rPr>
            <m:t xml:space="preserve">t= </m:t>
          </m:r>
          <m:f>
            <m:fPr>
              <m:ctrlPr>
                <w:rPr>
                  <w:rFonts w:ascii="Cambria Math" w:eastAsia="SimSun" w:hAnsi="Cambria Math"/>
                  <w:i/>
                </w:rPr>
              </m:ctrlPr>
            </m:fPr>
            <m:num>
              <m:r>
                <w:rPr>
                  <w:rFonts w:ascii="Cambria Math" w:eastAsia="SimSun" w:hAnsi="Cambria Math"/>
                </w:rPr>
                <m:t>βi</m:t>
              </m:r>
            </m:num>
            <m:den>
              <m:r>
                <w:rPr>
                  <w:rFonts w:ascii="Cambria Math" w:eastAsia="SimSun" w:hAnsi="Cambria Math"/>
                </w:rPr>
                <m:t>Se (βi)</m:t>
              </m:r>
            </m:den>
          </m:f>
        </m:oMath>
      </m:oMathPara>
    </w:p>
    <w:p w:rsidR="00004BE1" w:rsidRDefault="00004BE1" w:rsidP="00004BE1">
      <w:pPr>
        <w:rPr>
          <w:rFonts w:eastAsia="SimSun"/>
        </w:rPr>
      </w:pPr>
      <w:r>
        <w:rPr>
          <w:rFonts w:eastAsia="SimSun"/>
        </w:rPr>
        <w:t>Dimana</w:t>
      </w:r>
      <w:r>
        <w:rPr>
          <w:rFonts w:eastAsia="SimSun"/>
          <w:lang w:val="id-ID"/>
        </w:rPr>
        <w:tab/>
      </w:r>
      <w:r>
        <w:rPr>
          <w:rFonts w:eastAsia="SimSun"/>
        </w:rPr>
        <w:t xml:space="preserve"> βi = Koefisien regresi</w:t>
      </w:r>
    </w:p>
    <w:p w:rsidR="00004BE1" w:rsidRDefault="00004BE1" w:rsidP="00004BE1">
      <w:pPr>
        <w:ind w:left="1560"/>
        <w:rPr>
          <w:rFonts w:eastAsia="SimSun"/>
          <w:lang w:val="id-ID"/>
        </w:rPr>
      </w:pPr>
      <w:r>
        <w:rPr>
          <w:rFonts w:eastAsia="SimSun"/>
        </w:rPr>
        <w:t>Se (βi) = Standar error koefisien regresi</w:t>
      </w:r>
    </w:p>
    <w:p w:rsidR="00004BE1" w:rsidRDefault="00004BE1" w:rsidP="00004BE1">
      <w:pPr>
        <w:rPr>
          <w:rFonts w:eastAsia="SimSun"/>
          <w:u w:val="single"/>
          <w:lang w:val="id-ID"/>
        </w:rPr>
      </w:pPr>
      <w:r w:rsidRPr="00004BE1">
        <w:rPr>
          <w:rFonts w:eastAsia="SimSun"/>
          <w:u w:val="single"/>
          <w:lang w:val="id-ID"/>
        </w:rPr>
        <w:t>Kriteria Pengujian:</w:t>
      </w:r>
    </w:p>
    <w:p w:rsidR="00004BE1" w:rsidRPr="009A0CCC" w:rsidRDefault="00004BE1" w:rsidP="00004BE1">
      <w:pPr>
        <w:pStyle w:val="ListParagraph"/>
        <w:numPr>
          <w:ilvl w:val="0"/>
          <w:numId w:val="18"/>
        </w:numPr>
        <w:jc w:val="both"/>
        <w:rPr>
          <w:rFonts w:eastAsia="SimSun"/>
        </w:rPr>
      </w:pPr>
      <w:r w:rsidRPr="00004BE1">
        <w:rPr>
          <w:rFonts w:eastAsia="SimSun"/>
        </w:rPr>
        <w:t>Apabila t hitung &gt; t tabel, dan apabila probabilitas maka H0 diterima dan H1 ditolak dimana hal ini menunjukkan bahwa masing-masing variabel independen tidak mempengaruhi variabel dependen secara signifikan atau jika nilai probabilitas t-statistik kurang dari alfa sebesar 0,05 atau 5% maka variabel dependen berpengaruh terhadap variabel dependen.</w:t>
      </w:r>
    </w:p>
    <w:p w:rsidR="009A0CCC" w:rsidRPr="009A0CCC" w:rsidRDefault="009A0CCC" w:rsidP="009A0CCC">
      <w:pPr>
        <w:jc w:val="both"/>
        <w:rPr>
          <w:rFonts w:eastAsia="SimSun"/>
          <w:lang w:val="id-ID"/>
        </w:rPr>
      </w:pPr>
    </w:p>
    <w:p w:rsidR="009A0CCC" w:rsidRDefault="009A0CCC" w:rsidP="009A0CCC">
      <w:pPr>
        <w:jc w:val="both"/>
        <w:rPr>
          <w:b/>
          <w:color w:val="000000"/>
          <w:lang w:val="id-ID"/>
        </w:rPr>
      </w:pPr>
      <w:r w:rsidRPr="009A0CCC">
        <w:rPr>
          <w:b/>
          <w:color w:val="000000"/>
        </w:rPr>
        <w:t xml:space="preserve">Koefisien determinasi </w:t>
      </w:r>
      <m:oMath>
        <m:r>
          <m:rPr>
            <m:sty m:val="bi"/>
          </m:rPr>
          <w:rPr>
            <w:rFonts w:ascii="Cambria Math" w:hAnsi="Cambria Math"/>
            <w:color w:val="000000"/>
          </w:rPr>
          <m:t>(</m:t>
        </m:r>
        <m:sSup>
          <m:sSupPr>
            <m:ctrlPr>
              <w:rPr>
                <w:rFonts w:ascii="Cambria Math" w:hAnsi="Cambria Math"/>
                <w:b/>
                <w:i/>
                <w:color w:val="000000"/>
              </w:rPr>
            </m:ctrlPr>
          </m:sSupPr>
          <m:e>
            <m:r>
              <m:rPr>
                <m:sty m:val="bi"/>
              </m:rPr>
              <w:rPr>
                <w:rFonts w:ascii="Cambria Math" w:hAnsi="Cambria Math"/>
                <w:color w:val="000000"/>
              </w:rPr>
              <m:t>R</m:t>
            </m:r>
          </m:e>
          <m:sup>
            <m:r>
              <m:rPr>
                <m:sty m:val="bi"/>
              </m:rPr>
              <w:rPr>
                <w:rFonts w:ascii="Cambria Math" w:hAnsi="Cambria Math"/>
                <w:color w:val="000000"/>
              </w:rPr>
              <m:t>2</m:t>
            </m:r>
          </m:sup>
        </m:sSup>
        <m:r>
          <m:rPr>
            <m:sty m:val="bi"/>
          </m:rPr>
          <w:rPr>
            <w:rFonts w:ascii="Cambria Math" w:hAnsi="Cambria Math"/>
            <w:color w:val="000000"/>
          </w:rPr>
          <m:t>)</m:t>
        </m:r>
      </m:oMath>
    </w:p>
    <w:p w:rsidR="009A0CCC" w:rsidRDefault="009A0CCC" w:rsidP="009A0CCC">
      <w:pPr>
        <w:jc w:val="both"/>
        <w:rPr>
          <w:rFonts w:eastAsia="SimSun"/>
          <w:lang w:val="id-ID"/>
        </w:rPr>
      </w:pPr>
      <w:r w:rsidRPr="009A0CCC">
        <w:rPr>
          <w:rFonts w:eastAsia="SimSun"/>
          <w:lang w:val="id-ID"/>
        </w:rPr>
        <w:t>Uji koefisien determinasi digunakan untuk mengukur seberapa jauh kemampuan suatu model dalam menerangkan var</w:t>
      </w:r>
      <w:r w:rsidR="00032693">
        <w:rPr>
          <w:rFonts w:eastAsia="SimSun"/>
          <w:lang w:val="id-ID"/>
        </w:rPr>
        <w:t>iasi variabel terikat. Nilai (R2</w:t>
      </w:r>
      <w:r w:rsidRPr="009A0CCC">
        <w:rPr>
          <w:rFonts w:eastAsia="SimSun"/>
          <w:lang w:val="id-ID"/>
        </w:rPr>
        <w:t>)berkisar antara</w:t>
      </w:r>
      <w:r w:rsidR="00032693">
        <w:rPr>
          <w:rFonts w:eastAsia="SimSun"/>
          <w:lang w:val="id-ID"/>
        </w:rPr>
        <w:t xml:space="preserve"> nol dan satu. Apabila nilai (R</w:t>
      </w:r>
      <w:r w:rsidRPr="009A0CCC">
        <w:rPr>
          <w:rFonts w:eastAsia="SimSun"/>
          <w:lang w:val="id-ID"/>
        </w:rPr>
        <w:t>2) yang kecil (mendekati nol) berarti kemampuan satu variabel dalam menjelaskan variabel dependen sangat terbatas. Sedangkan apabila nilainya mendekati satu maka menunjukkan variable – variabel independen memberikan hampir semua informasi yang dibutuhkan untuk memprediksi variabel dependen.</w:t>
      </w:r>
    </w:p>
    <w:p w:rsidR="009A0CCC" w:rsidRPr="009A0CCC" w:rsidRDefault="009A0CCC" w:rsidP="009A0CCC">
      <w:pPr>
        <w:jc w:val="both"/>
        <w:rPr>
          <w:rFonts w:eastAsia="SimSun"/>
          <w:lang w:val="id-ID"/>
        </w:rPr>
      </w:pPr>
    </w:p>
    <w:p w:rsidR="00004BE1" w:rsidRPr="009A0CCC" w:rsidRDefault="009A0CCC" w:rsidP="00004BE1">
      <w:pPr>
        <w:rPr>
          <w:rFonts w:eastAsia="SimSun"/>
          <w:b/>
          <w:lang w:val="id-ID"/>
        </w:rPr>
      </w:pPr>
      <w:r w:rsidRPr="009A0CCC">
        <w:rPr>
          <w:rFonts w:eastAsia="SimSun"/>
          <w:b/>
          <w:lang w:val="id-ID"/>
        </w:rPr>
        <w:t>Uji Asumsi Klasik</w:t>
      </w:r>
    </w:p>
    <w:p w:rsidR="00004BE1" w:rsidRDefault="009A0CCC" w:rsidP="009A0CCC">
      <w:pPr>
        <w:ind w:firstLine="720"/>
        <w:jc w:val="both"/>
        <w:rPr>
          <w:rFonts w:eastAsia="SimSun"/>
          <w:lang w:val="id-ID"/>
        </w:rPr>
      </w:pPr>
      <w:r>
        <w:rPr>
          <w:rFonts w:eastAsia="SimSun"/>
          <w:lang w:val="id-ID"/>
        </w:rPr>
        <w:t>Untuk melakukan pengujian model maka penelitian ini harus memenuhi syarat-syarat asumsi klasik yaitu:</w:t>
      </w:r>
    </w:p>
    <w:p w:rsidR="009A0CCC" w:rsidRPr="009A0CCC" w:rsidRDefault="009A0CCC" w:rsidP="009A0CCC">
      <w:pPr>
        <w:jc w:val="both"/>
        <w:rPr>
          <w:rFonts w:eastAsia="SimSun"/>
          <w:b/>
          <w:lang w:val="id-ID"/>
        </w:rPr>
      </w:pPr>
      <w:r w:rsidRPr="009A0CCC">
        <w:rPr>
          <w:rFonts w:eastAsia="SimSun"/>
          <w:b/>
          <w:lang w:val="id-ID"/>
        </w:rPr>
        <w:t>Uji Normalitas</w:t>
      </w:r>
    </w:p>
    <w:p w:rsidR="009A0CCC" w:rsidRDefault="009A0CCC" w:rsidP="009A0CCC">
      <w:pPr>
        <w:jc w:val="both"/>
        <w:rPr>
          <w:rFonts w:eastAsia="SimSun"/>
          <w:lang w:val="id-ID"/>
        </w:rPr>
      </w:pPr>
      <w:r w:rsidRPr="009A0CCC">
        <w:rPr>
          <w:rFonts w:eastAsia="SimSun"/>
          <w:lang w:val="id-ID"/>
        </w:rPr>
        <w:t>Uji normalitas dalam penelitian ini dilakukan dengan uji Jarque-Berra LM dengan normalitas antara variabel bebas dan variabel terikat harus terpenuhi dengan keabsahan dengan dilakukannya uji t dan uji F, apabila normalitas tidak terpenuhi maka data tidak terdistribusi normal dan tidak dapat dilakukan uji</w:t>
      </w:r>
      <w:r>
        <w:rPr>
          <w:rFonts w:eastAsia="SimSun"/>
          <w:lang w:val="id-ID"/>
        </w:rPr>
        <w:t xml:space="preserve"> statistik.</w:t>
      </w:r>
    </w:p>
    <w:p w:rsidR="009A0CCC" w:rsidRPr="009A0CCC" w:rsidRDefault="009A0CCC" w:rsidP="009A0CCC">
      <w:pPr>
        <w:jc w:val="both"/>
        <w:rPr>
          <w:rFonts w:eastAsia="SimSun"/>
          <w:b/>
          <w:lang w:val="id-ID"/>
        </w:rPr>
      </w:pPr>
      <w:r w:rsidRPr="009A0CCC">
        <w:rPr>
          <w:rFonts w:eastAsia="SimSun"/>
          <w:b/>
          <w:lang w:val="id-ID"/>
        </w:rPr>
        <w:t>Uji Multikolinieritas</w:t>
      </w:r>
    </w:p>
    <w:p w:rsidR="009A0CCC" w:rsidRDefault="009A0CCC" w:rsidP="009A0CCC">
      <w:pPr>
        <w:jc w:val="both"/>
        <w:rPr>
          <w:rFonts w:eastAsia="SimSun"/>
          <w:lang w:val="id-ID"/>
        </w:rPr>
      </w:pPr>
      <w:r w:rsidRPr="009A0CCC">
        <w:rPr>
          <w:rFonts w:eastAsia="SimSun"/>
          <w:lang w:val="id-ID"/>
        </w:rPr>
        <w:t xml:space="preserve">Uji ini digunakan untuk menunjukkan hubungan linier di antara variabel-variabel bebas dalam model regresi. Apabila variabel-variabel bebas berkorelasi secara sempurna, maka </w:t>
      </w:r>
      <w:r w:rsidRPr="009A0CCC">
        <w:rPr>
          <w:rFonts w:eastAsia="SimSun"/>
          <w:lang w:val="id-ID"/>
        </w:rPr>
        <w:lastRenderedPageBreak/>
        <w:t>metode kuadrat terkecil tidak bisa digunakan. Uji multikolinieritas menggunakan nilai tolerance dan Variance Inflation Factor (VIF). Kedua ukuran ini menunjukkan setiap variabel manakah yang dijelas</w:t>
      </w:r>
      <w:r>
        <w:rPr>
          <w:rFonts w:eastAsia="SimSun"/>
          <w:lang w:val="id-ID"/>
        </w:rPr>
        <w:t>kan oleh variabel bebas lainnya (Gujarati, 2012).</w:t>
      </w:r>
    </w:p>
    <w:p w:rsidR="009A0CCC" w:rsidRPr="009A0CCC" w:rsidRDefault="009A0CCC" w:rsidP="009A0CCC">
      <w:pPr>
        <w:jc w:val="both"/>
        <w:rPr>
          <w:rFonts w:eastAsia="SimSun"/>
          <w:b/>
          <w:lang w:val="id-ID"/>
        </w:rPr>
      </w:pPr>
      <w:r w:rsidRPr="009A0CCC">
        <w:rPr>
          <w:rFonts w:eastAsia="SimSun"/>
          <w:b/>
          <w:lang w:val="id-ID"/>
        </w:rPr>
        <w:t>Uji Heterokedastisitas</w:t>
      </w:r>
    </w:p>
    <w:p w:rsidR="009A0CCC" w:rsidRPr="00004BE1" w:rsidRDefault="009A0CCC" w:rsidP="009A0CCC">
      <w:pPr>
        <w:jc w:val="both"/>
        <w:rPr>
          <w:rFonts w:eastAsia="SimSun"/>
          <w:lang w:val="id-ID"/>
        </w:rPr>
      </w:pPr>
      <w:r>
        <w:rPr>
          <w:rFonts w:eastAsia="SimSun"/>
          <w:lang w:val="id-ID"/>
        </w:rPr>
        <w:t>Uji heterokedastisitas harus dipenuhi agar taksin dalam model penelitian regresi bersifat BLUE</w:t>
      </w:r>
      <w:r w:rsidR="00170300">
        <w:rPr>
          <w:rFonts w:eastAsia="SimSun"/>
          <w:lang w:val="id-ID"/>
        </w:rPr>
        <w:t xml:space="preserve"> sehingga semua residual error mempunyai varian yang sama. </w:t>
      </w:r>
      <w:r w:rsidRPr="009A0CCC">
        <w:rPr>
          <w:rFonts w:eastAsia="SimSun"/>
          <w:lang w:val="id-ID"/>
        </w:rPr>
        <w:t>Nilai heterokedastisitas dilihat dari nilai probabilitas masing-masing variabel yaitu apabila nilai p valuelebih besar dari alpha (5%) maka persamaan tersebit bebas dari heterokedastisitas dan begitupun sebaliknya</w:t>
      </w:r>
      <w:r>
        <w:rPr>
          <w:rFonts w:eastAsia="SimSun"/>
          <w:lang w:val="id-ID"/>
        </w:rPr>
        <w:t>.</w:t>
      </w:r>
    </w:p>
    <w:p w:rsidR="00004BE1" w:rsidRDefault="00170300" w:rsidP="00170300">
      <w:pPr>
        <w:spacing w:after="240"/>
        <w:contextualSpacing/>
        <w:rPr>
          <w:rFonts w:eastAsia="SimSun"/>
          <w:lang w:val="id-ID"/>
        </w:rPr>
      </w:pPr>
      <w:r w:rsidRPr="00170300">
        <w:rPr>
          <w:rFonts w:eastAsia="SimSun"/>
          <w:b/>
          <w:lang w:val="id-ID"/>
        </w:rPr>
        <w:t>Uji Autokorelasi</w:t>
      </w:r>
    </w:p>
    <w:p w:rsidR="00170300" w:rsidRPr="00170300" w:rsidRDefault="00170300" w:rsidP="00AC54FA">
      <w:pPr>
        <w:spacing w:after="240"/>
        <w:contextualSpacing/>
        <w:jc w:val="both"/>
        <w:rPr>
          <w:rFonts w:eastAsia="SimSun"/>
          <w:lang w:val="id-ID"/>
        </w:rPr>
      </w:pPr>
      <w:r w:rsidRPr="00170300">
        <w:rPr>
          <w:rFonts w:eastAsia="SimSun"/>
          <w:lang w:val="id-ID"/>
        </w:rPr>
        <w:t>Uji ini bertujuan untuk mengetahui apakah terdapat korelasi antara error term dengan variabel dalam penelitian melalui nilai Durbin-Watson yang dibandingkan dengan nilai pada dU dan dL yang mana apabila nilai Durbin-Watson berada selain diantara dU dan 4-dU artinya terjadi autokorelasi dalam penelitian.</w:t>
      </w:r>
    </w:p>
    <w:p w:rsidR="00004BE1" w:rsidRDefault="00004BE1" w:rsidP="00004BE1">
      <w:pPr>
        <w:autoSpaceDE w:val="0"/>
        <w:autoSpaceDN w:val="0"/>
        <w:adjustRightInd w:val="0"/>
        <w:ind w:right="411"/>
        <w:jc w:val="both"/>
        <w:rPr>
          <w:color w:val="000000"/>
          <w:lang w:val="id-ID"/>
        </w:rPr>
      </w:pPr>
    </w:p>
    <w:p w:rsidR="00A47EB2" w:rsidRPr="00A47EB2" w:rsidRDefault="00A47EB2" w:rsidP="00FD478A">
      <w:pPr>
        <w:autoSpaceDE w:val="0"/>
        <w:autoSpaceDN w:val="0"/>
        <w:adjustRightInd w:val="0"/>
        <w:ind w:right="411"/>
        <w:jc w:val="both"/>
        <w:rPr>
          <w:color w:val="000000"/>
          <w:lang w:val="it-IT"/>
        </w:rPr>
      </w:pPr>
      <w:r>
        <w:rPr>
          <w:b/>
          <w:bCs/>
          <w:color w:val="000000"/>
          <w:lang w:val="it-IT"/>
        </w:rPr>
        <w:t xml:space="preserve">HASIL DAN </w:t>
      </w:r>
      <w:r w:rsidRPr="00A47EB2">
        <w:rPr>
          <w:b/>
          <w:bCs/>
          <w:color w:val="000000"/>
          <w:lang w:val="it-IT"/>
        </w:rPr>
        <w:t xml:space="preserve">PEMBAHASAN </w:t>
      </w:r>
    </w:p>
    <w:p w:rsidR="00AC54FA" w:rsidRDefault="00341155" w:rsidP="004A225E">
      <w:pPr>
        <w:autoSpaceDE w:val="0"/>
        <w:autoSpaceDN w:val="0"/>
        <w:adjustRightInd w:val="0"/>
        <w:ind w:right="411"/>
        <w:jc w:val="both"/>
        <w:rPr>
          <w:color w:val="000000"/>
          <w:lang w:val="id-ID"/>
        </w:rPr>
      </w:pPr>
      <w:r>
        <w:rPr>
          <w:color w:val="000000"/>
          <w:lang w:val="id-ID"/>
        </w:rPr>
        <w:t>Model penelitian ini menggunakan variabel kemiskinan (jumlah penduduk miskin) menjadi variabel bebas, sedangkan variabel terikatnya meliputi pertumbuhan ekonomi, inflasi, upah minimum, dan pengeleuaran pemerintah baik belanja langsung maupun tidak langsung. Model estim</w:t>
      </w:r>
      <w:r w:rsidR="00A82C3D">
        <w:rPr>
          <w:color w:val="000000"/>
          <w:lang w:val="id-ID"/>
        </w:rPr>
        <w:t>asi yang dilakukan melalui uji C</w:t>
      </w:r>
      <w:r>
        <w:rPr>
          <w:color w:val="000000"/>
          <w:lang w:val="id-ID"/>
        </w:rPr>
        <w:t xml:space="preserve">how, dan uji Hausman diperolah bahwa model terbaik yang akan digunakan adalah Fixed Effect </w:t>
      </w:r>
      <w:r w:rsidR="00AC54FA">
        <w:rPr>
          <w:color w:val="000000"/>
          <w:lang w:val="id-ID"/>
        </w:rPr>
        <w:t xml:space="preserve"> dan dilakukan uji asumsi klasik untuk mengetahui apakah data memenuhi asumsi-asumsi klasik.</w:t>
      </w:r>
    </w:p>
    <w:p w:rsidR="00AC54FA" w:rsidRDefault="00AC54FA" w:rsidP="004A225E">
      <w:pPr>
        <w:autoSpaceDE w:val="0"/>
        <w:autoSpaceDN w:val="0"/>
        <w:adjustRightInd w:val="0"/>
        <w:ind w:right="411"/>
        <w:jc w:val="both"/>
        <w:rPr>
          <w:b/>
          <w:color w:val="000000"/>
          <w:lang w:val="id-ID"/>
        </w:rPr>
      </w:pPr>
      <w:r w:rsidRPr="00AC54FA">
        <w:rPr>
          <w:b/>
          <w:color w:val="000000"/>
          <w:lang w:val="id-ID"/>
        </w:rPr>
        <w:t>Uji Chow</w:t>
      </w:r>
    </w:p>
    <w:p w:rsidR="00AC54FA" w:rsidRPr="00AC54FA" w:rsidRDefault="00AC54FA" w:rsidP="00AC54FA">
      <w:pPr>
        <w:autoSpaceDE w:val="0"/>
        <w:autoSpaceDN w:val="0"/>
        <w:adjustRightInd w:val="0"/>
        <w:ind w:right="411"/>
        <w:jc w:val="both"/>
        <w:rPr>
          <w:color w:val="000000"/>
          <w:lang w:val="id-ID"/>
        </w:rPr>
      </w:pPr>
      <w:r w:rsidRPr="00AC54FA">
        <w:rPr>
          <w:color w:val="000000"/>
          <w:lang w:val="id-ID"/>
        </w:rPr>
        <w:t>Pengujian pertama yang dilakukan adalah uji chow yang dilakukan untuk membandingkan model antara common effect dan fixed effect dimana dalam penelitian ini diketahui bahwa nilai cross section F sebesar 1275.986312dengan probabilitas 0.000 dan signifikan pada α≤ 5%. Pengambilan keputusan yang akandigunakan adalah menggunakan metode fixed effect model (FEM) hal ini dikarenakan probabilitas cross section signifikan yaitu ≤5%.</w:t>
      </w:r>
    </w:p>
    <w:p w:rsidR="00AC54FA" w:rsidRDefault="00AC54FA" w:rsidP="00AC54FA">
      <w:pPr>
        <w:autoSpaceDE w:val="0"/>
        <w:autoSpaceDN w:val="0"/>
        <w:adjustRightInd w:val="0"/>
        <w:ind w:right="411"/>
        <w:jc w:val="both"/>
        <w:rPr>
          <w:color w:val="000000"/>
          <w:lang w:val="id-ID"/>
        </w:rPr>
      </w:pPr>
      <w:r w:rsidRPr="00AC54FA">
        <w:rPr>
          <w:color w:val="000000"/>
          <w:lang w:val="id-ID"/>
        </w:rPr>
        <w:t>Dikarenakan hasil pengujian yang dilakukan menunjukkan bahwa model yang terbaik adalah fixed effect maka dilakukan uji hausman untuk mengetahui apakah fixed effect merupakan model terbaik dibandingkan dengan model random effect melalui uji hausman.</w:t>
      </w:r>
    </w:p>
    <w:p w:rsidR="00AC54FA" w:rsidRPr="00AC54FA" w:rsidRDefault="00AC54FA" w:rsidP="00AC54FA">
      <w:pPr>
        <w:autoSpaceDE w:val="0"/>
        <w:autoSpaceDN w:val="0"/>
        <w:adjustRightInd w:val="0"/>
        <w:ind w:right="411"/>
        <w:jc w:val="both"/>
        <w:rPr>
          <w:b/>
          <w:color w:val="000000"/>
          <w:lang w:val="id-ID"/>
        </w:rPr>
      </w:pPr>
      <w:r w:rsidRPr="00AC54FA">
        <w:rPr>
          <w:b/>
          <w:color w:val="000000"/>
          <w:lang w:val="id-ID"/>
        </w:rPr>
        <w:t>Uji Hausman</w:t>
      </w:r>
    </w:p>
    <w:p w:rsidR="00AC54FA" w:rsidRPr="00AC54FA" w:rsidRDefault="00AC54FA" w:rsidP="00AC54FA">
      <w:pPr>
        <w:autoSpaceDE w:val="0"/>
        <w:autoSpaceDN w:val="0"/>
        <w:adjustRightInd w:val="0"/>
        <w:ind w:right="411"/>
        <w:jc w:val="both"/>
        <w:rPr>
          <w:color w:val="000000"/>
          <w:lang w:val="id-ID"/>
        </w:rPr>
      </w:pPr>
      <w:r w:rsidRPr="00AC54FA">
        <w:rPr>
          <w:color w:val="000000"/>
          <w:lang w:val="id-ID"/>
        </w:rPr>
        <w:t>Uji ini dilakukan untuk menentukan manakah model terbaik diantara fixed effect dan random effect. Dalam pengujian ini diketahui bahwa cross section random sebesar 5103.945229 dengan probabilitas sebesar 0.000 yang mana jika nilai probabilitas ≤0,05 maka metode terbaik yang harus digunakan adalah fixed effect daripada random effect.</w:t>
      </w:r>
    </w:p>
    <w:p w:rsidR="00AC54FA" w:rsidRDefault="00AC54FA" w:rsidP="00AC54FA">
      <w:pPr>
        <w:autoSpaceDE w:val="0"/>
        <w:autoSpaceDN w:val="0"/>
        <w:adjustRightInd w:val="0"/>
        <w:ind w:right="411"/>
        <w:jc w:val="both"/>
        <w:rPr>
          <w:color w:val="000000"/>
          <w:lang w:val="id-ID"/>
        </w:rPr>
      </w:pPr>
      <w:r w:rsidRPr="00AC54FA">
        <w:rPr>
          <w:color w:val="000000"/>
          <w:lang w:val="id-ID"/>
        </w:rPr>
        <w:t xml:space="preserve">Berdasarkan uji spesifikasi model yang telah dilakukan maka dapat disimpulkan bahwa metode terbaik yang dapat digunakan untuk mengestimasikan pengaruh variabel penelitian yang meliputi pertumbuhan ekonomi, inflasi, upah minimum, dan pengeluaran pemerintah terhadap kemiskinan adalah fixed effect model. Pemilihan model ini dikarenakan model ini memiliki standard error yang lebih kecil dibandingnkan model lainnya. Selain itu probabilitas masing-masing variabel </w:t>
      </w:r>
      <w:r w:rsidRPr="00AC54FA">
        <w:rPr>
          <w:color w:val="000000"/>
          <w:lang w:val="id-ID"/>
        </w:rPr>
        <w:lastRenderedPageBreak/>
        <w:t>independen pada model fixed effect lebih signifikan dibandingkan common effect model dan random effect model.</w:t>
      </w:r>
    </w:p>
    <w:p w:rsidR="00AC54FA" w:rsidRPr="0072696F" w:rsidRDefault="00AC54FA" w:rsidP="00AC54FA">
      <w:pPr>
        <w:spacing w:after="160"/>
        <w:ind w:right="418"/>
        <w:jc w:val="both"/>
        <w:rPr>
          <w:rFonts w:eastAsia="SimSun"/>
          <w:b/>
          <w:color w:val="000000"/>
          <w:lang w:val="id-ID"/>
        </w:rPr>
      </w:pPr>
      <w:r w:rsidRPr="0072696F">
        <w:rPr>
          <w:rFonts w:eastAsia="SimSun"/>
          <w:b/>
          <w:color w:val="000000"/>
          <w:lang w:val="id-ID"/>
        </w:rPr>
        <w:t>Uji Asumsi Klasik</w:t>
      </w:r>
    </w:p>
    <w:p w:rsidR="00AC54FA" w:rsidRDefault="00D6250C" w:rsidP="00AC54FA">
      <w:pPr>
        <w:autoSpaceDE w:val="0"/>
        <w:autoSpaceDN w:val="0"/>
        <w:adjustRightInd w:val="0"/>
        <w:ind w:right="411"/>
        <w:jc w:val="both"/>
        <w:rPr>
          <w:color w:val="000000"/>
          <w:lang w:val="id-ID"/>
        </w:rPr>
      </w:pPr>
      <w:r>
        <w:rPr>
          <w:color w:val="000000"/>
          <w:lang w:val="id-ID"/>
        </w:rPr>
        <w:t xml:space="preserve">Dalam penelitian ini semua asumsi klasik terpenuhi yang </w:t>
      </w:r>
      <w:r w:rsidRPr="00D6250C">
        <w:rPr>
          <w:color w:val="000000"/>
          <w:lang w:val="id-ID"/>
        </w:rPr>
        <w:t>terdiri dari uji heterokedastisitas, uji multikolinearitas, uji autokorelasi, dan uji normalitas.</w:t>
      </w:r>
      <w:r>
        <w:rPr>
          <w:color w:val="000000"/>
          <w:lang w:val="id-ID"/>
        </w:rPr>
        <w:t xml:space="preserve"> N</w:t>
      </w:r>
      <w:r w:rsidRPr="00D6250C">
        <w:rPr>
          <w:color w:val="000000"/>
          <w:lang w:val="id-ID"/>
        </w:rPr>
        <w:t>ilai probabilitas masing – masing variabel lebih dari 5% maka dapat disimpulkan bahwa dalam penelitian ini tidak terjadi masalah heterokedastisitas.</w:t>
      </w:r>
      <w:r>
        <w:rPr>
          <w:color w:val="000000"/>
          <w:lang w:val="id-ID"/>
        </w:rPr>
        <w:t xml:space="preserve"> Sedangkan pada uji multikolenieritas </w:t>
      </w:r>
      <w:r w:rsidRPr="00D6250C">
        <w:rPr>
          <w:color w:val="000000"/>
          <w:lang w:val="id-ID"/>
        </w:rPr>
        <w:t>seluruh variabel independen pada penelitian memiliki nilai kurang dari 0.8 sehingga dapat dikatakan bahwa dalam penelitian bebas dari gejala multikolinearitas.</w:t>
      </w:r>
      <w:r>
        <w:rPr>
          <w:color w:val="000000"/>
          <w:lang w:val="id-ID"/>
        </w:rPr>
        <w:t xml:space="preserve"> Pada penelitian ini tidak terjadi masalah autokorelasi pada penelitian ini karena h</w:t>
      </w:r>
      <w:r w:rsidRPr="00D6250C">
        <w:rPr>
          <w:color w:val="000000"/>
          <w:lang w:val="id-ID"/>
        </w:rPr>
        <w:t>asil autokorelasi dalam penelitian ini diperoleh sebesar 2.173228 dimana nilai tersebut berada di tengah-tengah antara dU dan 4-dU sehingga tidak terjadi autokorelasi.</w:t>
      </w:r>
      <w:r>
        <w:rPr>
          <w:color w:val="000000"/>
          <w:lang w:val="id-ID"/>
        </w:rPr>
        <w:t xml:space="preserve"> Hasil uji normalitas pada penelitian ini juga diketahui </w:t>
      </w:r>
      <w:r w:rsidRPr="00D6250C">
        <w:rPr>
          <w:color w:val="000000"/>
          <w:lang w:val="id-ID"/>
        </w:rPr>
        <w:t>diketahui bahwa nilai probabilitas Jarque-Berra sebesar 0,08 yang mana lebih besar dari pada alpha (5%) oleh karena itu maka dapat dikatakan bahwa residual terdistribusi normal.</w:t>
      </w:r>
      <w:r>
        <w:rPr>
          <w:color w:val="000000"/>
          <w:lang w:val="id-ID"/>
        </w:rPr>
        <w:t xml:space="preserve"> Sehingga ketika semua asumsi klasik dipenuhi maka dilakukan pengujian model estimasi.</w:t>
      </w:r>
    </w:p>
    <w:p w:rsidR="00D6250C" w:rsidRPr="00AC54FA" w:rsidRDefault="00D6250C" w:rsidP="00AC54FA">
      <w:pPr>
        <w:autoSpaceDE w:val="0"/>
        <w:autoSpaceDN w:val="0"/>
        <w:adjustRightInd w:val="0"/>
        <w:ind w:right="411"/>
        <w:jc w:val="both"/>
        <w:rPr>
          <w:color w:val="000000"/>
          <w:lang w:val="id-ID"/>
        </w:rPr>
      </w:pPr>
    </w:p>
    <w:p w:rsidR="00341155" w:rsidRDefault="00341155" w:rsidP="00341155">
      <w:pPr>
        <w:autoSpaceDE w:val="0"/>
        <w:autoSpaceDN w:val="0"/>
        <w:adjustRightInd w:val="0"/>
        <w:ind w:right="411"/>
        <w:jc w:val="center"/>
        <w:rPr>
          <w:color w:val="000000"/>
          <w:lang w:val="id-ID"/>
        </w:rPr>
      </w:pPr>
      <w:r>
        <w:rPr>
          <w:color w:val="000000"/>
          <w:lang w:val="id-ID"/>
        </w:rPr>
        <w:t>Hasil Estimasi</w:t>
      </w:r>
    </w:p>
    <w:tbl>
      <w:tblPr>
        <w:tblStyle w:val="TableGrid"/>
        <w:tblW w:w="8330"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2038"/>
        <w:gridCol w:w="622"/>
        <w:gridCol w:w="972"/>
        <w:gridCol w:w="1066"/>
        <w:gridCol w:w="2038"/>
        <w:gridCol w:w="1594"/>
      </w:tblGrid>
      <w:tr w:rsidR="00341155" w:rsidTr="000A6526">
        <w:tc>
          <w:tcPr>
            <w:tcW w:w="2660" w:type="dxa"/>
            <w:gridSpan w:val="2"/>
          </w:tcPr>
          <w:p w:rsidR="00341155" w:rsidRPr="00874AB2" w:rsidRDefault="00341155" w:rsidP="000A6526">
            <w:pPr>
              <w:contextualSpacing/>
              <w:rPr>
                <w:rFonts w:ascii="Times New Roman" w:eastAsia="SimSun" w:hAnsi="Times New Roman"/>
                <w:b/>
                <w:color w:val="000000"/>
              </w:rPr>
            </w:pPr>
            <w:r>
              <w:rPr>
                <w:rFonts w:ascii="Times New Roman" w:eastAsia="SimSun" w:hAnsi="Times New Roman"/>
                <w:b/>
                <w:color w:val="000000"/>
              </w:rPr>
              <w:t>Variabel</w:t>
            </w:r>
          </w:p>
        </w:tc>
        <w:tc>
          <w:tcPr>
            <w:tcW w:w="2038" w:type="dxa"/>
            <w:gridSpan w:val="2"/>
          </w:tcPr>
          <w:p w:rsidR="00341155" w:rsidRPr="00874AB2" w:rsidRDefault="00341155" w:rsidP="000A6526">
            <w:pPr>
              <w:contextualSpacing/>
              <w:rPr>
                <w:rFonts w:ascii="Times New Roman" w:eastAsia="SimSun" w:hAnsi="Times New Roman"/>
                <w:b/>
                <w:i/>
                <w:color w:val="000000"/>
              </w:rPr>
            </w:pPr>
            <w:r>
              <w:rPr>
                <w:rFonts w:ascii="Times New Roman" w:eastAsia="SimSun" w:hAnsi="Times New Roman"/>
                <w:b/>
                <w:i/>
                <w:color w:val="000000"/>
              </w:rPr>
              <w:t>Coefficient</w:t>
            </w:r>
          </w:p>
        </w:tc>
        <w:tc>
          <w:tcPr>
            <w:tcW w:w="2038" w:type="dxa"/>
          </w:tcPr>
          <w:p w:rsidR="00341155" w:rsidRPr="00874AB2" w:rsidRDefault="00341155" w:rsidP="000A6526">
            <w:pPr>
              <w:contextualSpacing/>
              <w:rPr>
                <w:rFonts w:ascii="Times New Roman" w:eastAsia="SimSun" w:hAnsi="Times New Roman"/>
                <w:b/>
                <w:i/>
                <w:color w:val="000000"/>
              </w:rPr>
            </w:pPr>
            <w:r>
              <w:rPr>
                <w:rFonts w:ascii="Times New Roman" w:eastAsia="SimSun" w:hAnsi="Times New Roman"/>
                <w:b/>
                <w:i/>
                <w:color w:val="000000"/>
              </w:rPr>
              <w:t>t-Statistic</w:t>
            </w:r>
          </w:p>
        </w:tc>
        <w:tc>
          <w:tcPr>
            <w:tcW w:w="1594" w:type="dxa"/>
          </w:tcPr>
          <w:p w:rsidR="00341155" w:rsidRPr="00874AB2" w:rsidRDefault="00341155" w:rsidP="000A6526">
            <w:pPr>
              <w:contextualSpacing/>
              <w:rPr>
                <w:rFonts w:ascii="Times New Roman" w:eastAsia="SimSun" w:hAnsi="Times New Roman"/>
                <w:b/>
                <w:color w:val="000000"/>
              </w:rPr>
            </w:pPr>
            <w:r>
              <w:rPr>
                <w:rFonts w:ascii="Times New Roman" w:eastAsia="SimSun" w:hAnsi="Times New Roman"/>
                <w:b/>
                <w:color w:val="000000"/>
              </w:rPr>
              <w:t>Prob.</w:t>
            </w:r>
          </w:p>
        </w:tc>
      </w:tr>
      <w:tr w:rsidR="00341155" w:rsidTr="000A6526">
        <w:tc>
          <w:tcPr>
            <w:tcW w:w="2660" w:type="dxa"/>
            <w:gridSpan w:val="2"/>
          </w:tcPr>
          <w:p w:rsidR="00341155" w:rsidRPr="00F00899" w:rsidRDefault="00341155" w:rsidP="000A6526">
            <w:pPr>
              <w:contextualSpacing/>
              <w:rPr>
                <w:rFonts w:ascii="Times New Roman" w:eastAsia="SimSun" w:hAnsi="Times New Roman"/>
                <w:color w:val="000000"/>
              </w:rPr>
            </w:pPr>
            <w:r w:rsidRPr="00F00899">
              <w:rPr>
                <w:rFonts w:ascii="Times New Roman" w:eastAsia="SimSun" w:hAnsi="Times New Roman"/>
                <w:color w:val="000000"/>
              </w:rPr>
              <w:t>C</w:t>
            </w:r>
          </w:p>
        </w:tc>
        <w:tc>
          <w:tcPr>
            <w:tcW w:w="2038" w:type="dxa"/>
            <w:gridSpan w:val="2"/>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16.22610</w:t>
            </w:r>
          </w:p>
        </w:tc>
        <w:tc>
          <w:tcPr>
            <w:tcW w:w="2038"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19.95250</w:t>
            </w:r>
          </w:p>
        </w:tc>
        <w:tc>
          <w:tcPr>
            <w:tcW w:w="1594"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0.0000</w:t>
            </w:r>
          </w:p>
        </w:tc>
      </w:tr>
      <w:tr w:rsidR="00341155" w:rsidTr="000A6526">
        <w:tc>
          <w:tcPr>
            <w:tcW w:w="2660" w:type="dxa"/>
            <w:gridSpan w:val="2"/>
          </w:tcPr>
          <w:p w:rsidR="00341155" w:rsidRPr="00F00899" w:rsidRDefault="00341155" w:rsidP="000A6526">
            <w:pPr>
              <w:contextualSpacing/>
              <w:rPr>
                <w:rFonts w:ascii="Times New Roman" w:eastAsia="SimSun" w:hAnsi="Times New Roman"/>
                <w:color w:val="000000"/>
              </w:rPr>
            </w:pPr>
            <w:r>
              <w:rPr>
                <w:rFonts w:ascii="Times New Roman" w:eastAsia="SimSun" w:hAnsi="Times New Roman"/>
                <w:color w:val="000000"/>
              </w:rPr>
              <w:t>PE</w:t>
            </w:r>
          </w:p>
        </w:tc>
        <w:tc>
          <w:tcPr>
            <w:tcW w:w="2038" w:type="dxa"/>
            <w:gridSpan w:val="2"/>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-0.077992</w:t>
            </w:r>
          </w:p>
        </w:tc>
        <w:tc>
          <w:tcPr>
            <w:tcW w:w="2038"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-2.278835</w:t>
            </w:r>
          </w:p>
        </w:tc>
        <w:tc>
          <w:tcPr>
            <w:tcW w:w="1594"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0.0311</w:t>
            </w:r>
          </w:p>
        </w:tc>
      </w:tr>
      <w:tr w:rsidR="00341155" w:rsidTr="000A6526">
        <w:tc>
          <w:tcPr>
            <w:tcW w:w="2660" w:type="dxa"/>
            <w:gridSpan w:val="2"/>
          </w:tcPr>
          <w:p w:rsidR="00341155" w:rsidRPr="00F00899" w:rsidRDefault="00341155" w:rsidP="000A6526">
            <w:pPr>
              <w:contextualSpacing/>
              <w:rPr>
                <w:rFonts w:ascii="Times New Roman" w:eastAsia="SimSun" w:hAnsi="Times New Roman"/>
                <w:color w:val="000000"/>
              </w:rPr>
            </w:pPr>
            <w:r>
              <w:rPr>
                <w:rFonts w:ascii="Times New Roman" w:eastAsia="SimSun" w:hAnsi="Times New Roman"/>
                <w:color w:val="000000"/>
              </w:rPr>
              <w:t>INF</w:t>
            </w:r>
          </w:p>
        </w:tc>
        <w:tc>
          <w:tcPr>
            <w:tcW w:w="2038" w:type="dxa"/>
            <w:gridSpan w:val="2"/>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0.043596</w:t>
            </w:r>
          </w:p>
        </w:tc>
        <w:tc>
          <w:tcPr>
            <w:tcW w:w="2038"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2.150635</w:t>
            </w:r>
          </w:p>
        </w:tc>
        <w:tc>
          <w:tcPr>
            <w:tcW w:w="1594"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0.0410</w:t>
            </w:r>
          </w:p>
        </w:tc>
      </w:tr>
      <w:tr w:rsidR="00341155" w:rsidTr="000A6526">
        <w:tc>
          <w:tcPr>
            <w:tcW w:w="2660" w:type="dxa"/>
            <w:gridSpan w:val="2"/>
          </w:tcPr>
          <w:p w:rsidR="00341155" w:rsidRPr="00F00899" w:rsidRDefault="00341155" w:rsidP="000A6526">
            <w:pPr>
              <w:contextualSpacing/>
              <w:rPr>
                <w:rFonts w:ascii="Times New Roman" w:eastAsia="SimSun" w:hAnsi="Times New Roman"/>
                <w:color w:val="000000"/>
              </w:rPr>
            </w:pPr>
            <w:r>
              <w:rPr>
                <w:rFonts w:ascii="Times New Roman" w:eastAsia="SimSun" w:hAnsi="Times New Roman"/>
                <w:color w:val="000000"/>
              </w:rPr>
              <w:t>UM</w:t>
            </w:r>
          </w:p>
        </w:tc>
        <w:tc>
          <w:tcPr>
            <w:tcW w:w="2038" w:type="dxa"/>
            <w:gridSpan w:val="2"/>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-0.343385</w:t>
            </w:r>
          </w:p>
        </w:tc>
        <w:tc>
          <w:tcPr>
            <w:tcW w:w="2038"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-5.487316</w:t>
            </w:r>
          </w:p>
        </w:tc>
        <w:tc>
          <w:tcPr>
            <w:tcW w:w="1594"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0.0000</w:t>
            </w:r>
          </w:p>
        </w:tc>
      </w:tr>
      <w:tr w:rsidR="00341155" w:rsidTr="000A6526">
        <w:tc>
          <w:tcPr>
            <w:tcW w:w="2660" w:type="dxa"/>
            <w:gridSpan w:val="2"/>
          </w:tcPr>
          <w:p w:rsidR="00341155" w:rsidRPr="00F00899" w:rsidRDefault="00341155" w:rsidP="000A6526">
            <w:pPr>
              <w:contextualSpacing/>
              <w:rPr>
                <w:rFonts w:ascii="Times New Roman" w:eastAsia="SimSun" w:hAnsi="Times New Roman"/>
                <w:color w:val="000000"/>
              </w:rPr>
            </w:pPr>
            <w:r w:rsidRPr="00F00899">
              <w:rPr>
                <w:rFonts w:ascii="Times New Roman" w:eastAsia="SimSun" w:hAnsi="Times New Roman"/>
                <w:color w:val="000000"/>
              </w:rPr>
              <w:t>BD</w:t>
            </w:r>
          </w:p>
        </w:tc>
        <w:tc>
          <w:tcPr>
            <w:tcW w:w="2038" w:type="dxa"/>
            <w:gridSpan w:val="2"/>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4.56E-14</w:t>
            </w:r>
          </w:p>
        </w:tc>
        <w:tc>
          <w:tcPr>
            <w:tcW w:w="2038"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1.036082</w:t>
            </w:r>
          </w:p>
        </w:tc>
        <w:tc>
          <w:tcPr>
            <w:tcW w:w="1594"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0.3097</w:t>
            </w:r>
          </w:p>
        </w:tc>
      </w:tr>
      <w:tr w:rsidR="00341155" w:rsidTr="000A6526">
        <w:tc>
          <w:tcPr>
            <w:tcW w:w="2660" w:type="dxa"/>
            <w:gridSpan w:val="2"/>
          </w:tcPr>
          <w:p w:rsidR="00341155" w:rsidRPr="00F00899" w:rsidRDefault="00341155" w:rsidP="000A6526">
            <w:pPr>
              <w:contextualSpacing/>
              <w:rPr>
                <w:rFonts w:ascii="Times New Roman" w:eastAsia="SimSun" w:hAnsi="Times New Roman"/>
                <w:i/>
                <w:color w:val="000000"/>
              </w:rPr>
            </w:pPr>
            <w:r w:rsidRPr="00F00899">
              <w:rPr>
                <w:rFonts w:ascii="Times New Roman" w:eastAsia="SimSun" w:hAnsi="Times New Roman"/>
                <w:i/>
                <w:color w:val="000000"/>
              </w:rPr>
              <w:t>R-squared</w:t>
            </w:r>
          </w:p>
        </w:tc>
        <w:tc>
          <w:tcPr>
            <w:tcW w:w="2038" w:type="dxa"/>
            <w:gridSpan w:val="2"/>
          </w:tcPr>
          <w:p w:rsidR="00341155" w:rsidRPr="00F00899" w:rsidRDefault="00341155" w:rsidP="000A6526">
            <w:pPr>
              <w:contextualSpacing/>
              <w:rPr>
                <w:rFonts w:ascii="Times New Roman" w:eastAsia="SimSun" w:hAnsi="Times New Roman"/>
                <w:color w:val="000000"/>
              </w:rPr>
            </w:pPr>
          </w:p>
        </w:tc>
        <w:tc>
          <w:tcPr>
            <w:tcW w:w="2038"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0.996793</w:t>
            </w:r>
          </w:p>
        </w:tc>
        <w:tc>
          <w:tcPr>
            <w:tcW w:w="1594" w:type="dxa"/>
          </w:tcPr>
          <w:p w:rsidR="00341155" w:rsidRPr="00F00899" w:rsidRDefault="00341155" w:rsidP="000A6526">
            <w:pPr>
              <w:contextualSpacing/>
              <w:rPr>
                <w:rFonts w:ascii="Times New Roman" w:eastAsia="SimSun" w:hAnsi="Times New Roman"/>
                <w:color w:val="000000"/>
              </w:rPr>
            </w:pPr>
          </w:p>
        </w:tc>
      </w:tr>
      <w:tr w:rsidR="00341155" w:rsidTr="000A6526">
        <w:tc>
          <w:tcPr>
            <w:tcW w:w="2660" w:type="dxa"/>
            <w:gridSpan w:val="2"/>
          </w:tcPr>
          <w:p w:rsidR="00341155" w:rsidRPr="00F00899" w:rsidRDefault="00341155" w:rsidP="000A6526">
            <w:pPr>
              <w:contextualSpacing/>
              <w:rPr>
                <w:rFonts w:ascii="Times New Roman" w:eastAsia="SimSun" w:hAnsi="Times New Roman"/>
                <w:i/>
                <w:color w:val="000000"/>
              </w:rPr>
            </w:pPr>
            <w:r w:rsidRPr="00F00899">
              <w:rPr>
                <w:rFonts w:ascii="Times New Roman" w:eastAsia="SimSun" w:hAnsi="Times New Roman"/>
                <w:i/>
                <w:color w:val="000000"/>
              </w:rPr>
              <w:t>Adjusted R-squared</w:t>
            </w:r>
          </w:p>
        </w:tc>
        <w:tc>
          <w:tcPr>
            <w:tcW w:w="2038" w:type="dxa"/>
            <w:gridSpan w:val="2"/>
          </w:tcPr>
          <w:p w:rsidR="00341155" w:rsidRPr="00F00899" w:rsidRDefault="00341155" w:rsidP="000A6526">
            <w:pPr>
              <w:contextualSpacing/>
              <w:rPr>
                <w:rFonts w:ascii="Times New Roman" w:eastAsia="SimSun" w:hAnsi="Times New Roman"/>
                <w:color w:val="000000"/>
              </w:rPr>
            </w:pPr>
          </w:p>
        </w:tc>
        <w:tc>
          <w:tcPr>
            <w:tcW w:w="2038"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0.995806</w:t>
            </w:r>
          </w:p>
        </w:tc>
        <w:tc>
          <w:tcPr>
            <w:tcW w:w="1594" w:type="dxa"/>
          </w:tcPr>
          <w:p w:rsidR="00341155" w:rsidRPr="00F00899" w:rsidRDefault="00341155" w:rsidP="000A6526">
            <w:pPr>
              <w:contextualSpacing/>
              <w:rPr>
                <w:rFonts w:ascii="Times New Roman" w:eastAsia="SimSun" w:hAnsi="Times New Roman"/>
                <w:color w:val="000000"/>
              </w:rPr>
            </w:pPr>
          </w:p>
        </w:tc>
      </w:tr>
      <w:tr w:rsidR="00341155" w:rsidTr="000A6526">
        <w:tc>
          <w:tcPr>
            <w:tcW w:w="2660" w:type="dxa"/>
            <w:gridSpan w:val="2"/>
          </w:tcPr>
          <w:p w:rsidR="00341155" w:rsidRPr="00F00899" w:rsidRDefault="00341155" w:rsidP="000A6526">
            <w:pPr>
              <w:contextualSpacing/>
              <w:rPr>
                <w:rFonts w:ascii="Times New Roman" w:eastAsia="SimSun" w:hAnsi="Times New Roman"/>
                <w:i/>
                <w:color w:val="000000"/>
              </w:rPr>
            </w:pPr>
            <w:r w:rsidRPr="00F00899">
              <w:rPr>
                <w:rFonts w:ascii="Times New Roman" w:eastAsia="SimSun" w:hAnsi="Times New Roman"/>
                <w:i/>
                <w:color w:val="000000"/>
              </w:rPr>
              <w:t>F-Statistic</w:t>
            </w:r>
          </w:p>
        </w:tc>
        <w:tc>
          <w:tcPr>
            <w:tcW w:w="2038" w:type="dxa"/>
            <w:gridSpan w:val="2"/>
          </w:tcPr>
          <w:p w:rsidR="00341155" w:rsidRPr="00F00899" w:rsidRDefault="00341155" w:rsidP="000A6526">
            <w:pPr>
              <w:contextualSpacing/>
              <w:rPr>
                <w:rFonts w:ascii="Times New Roman" w:eastAsia="SimSun" w:hAnsi="Times New Roman"/>
                <w:color w:val="000000"/>
              </w:rPr>
            </w:pPr>
          </w:p>
        </w:tc>
        <w:tc>
          <w:tcPr>
            <w:tcW w:w="2038"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1010.050</w:t>
            </w:r>
          </w:p>
        </w:tc>
        <w:tc>
          <w:tcPr>
            <w:tcW w:w="1594" w:type="dxa"/>
          </w:tcPr>
          <w:p w:rsidR="00341155" w:rsidRPr="00F00899" w:rsidRDefault="00341155" w:rsidP="000A6526">
            <w:pPr>
              <w:contextualSpacing/>
              <w:rPr>
                <w:rFonts w:ascii="Times New Roman" w:eastAsia="SimSun" w:hAnsi="Times New Roman"/>
                <w:color w:val="000000"/>
              </w:rPr>
            </w:pPr>
          </w:p>
        </w:tc>
      </w:tr>
      <w:tr w:rsidR="00341155" w:rsidTr="000A6526">
        <w:tc>
          <w:tcPr>
            <w:tcW w:w="2660" w:type="dxa"/>
            <w:gridSpan w:val="2"/>
          </w:tcPr>
          <w:p w:rsidR="00341155" w:rsidRPr="00F00899" w:rsidRDefault="00341155" w:rsidP="000A6526">
            <w:pPr>
              <w:contextualSpacing/>
              <w:rPr>
                <w:rFonts w:ascii="Times New Roman" w:eastAsia="SimSun" w:hAnsi="Times New Roman"/>
                <w:color w:val="000000"/>
              </w:rPr>
            </w:pPr>
            <w:r w:rsidRPr="00F00899">
              <w:rPr>
                <w:rFonts w:ascii="Times New Roman" w:eastAsia="SimSun" w:hAnsi="Times New Roman"/>
                <w:color w:val="000000"/>
              </w:rPr>
              <w:t>Prob (</w:t>
            </w:r>
            <w:r w:rsidRPr="00F00899">
              <w:rPr>
                <w:rFonts w:ascii="Times New Roman" w:eastAsia="SimSun" w:hAnsi="Times New Roman"/>
                <w:i/>
                <w:color w:val="000000"/>
              </w:rPr>
              <w:t>F-Statistic</w:t>
            </w:r>
            <w:r w:rsidRPr="00F00899">
              <w:rPr>
                <w:rFonts w:ascii="Times New Roman" w:eastAsia="SimSun" w:hAnsi="Times New Roman"/>
                <w:color w:val="000000"/>
              </w:rPr>
              <w:t>)</w:t>
            </w:r>
          </w:p>
        </w:tc>
        <w:tc>
          <w:tcPr>
            <w:tcW w:w="2038" w:type="dxa"/>
            <w:gridSpan w:val="2"/>
          </w:tcPr>
          <w:p w:rsidR="00341155" w:rsidRPr="00F00899" w:rsidRDefault="00341155" w:rsidP="000A6526">
            <w:pPr>
              <w:contextualSpacing/>
              <w:rPr>
                <w:rFonts w:ascii="Times New Roman" w:eastAsia="SimSun" w:hAnsi="Times New Roman"/>
                <w:color w:val="000000"/>
              </w:rPr>
            </w:pPr>
          </w:p>
        </w:tc>
        <w:tc>
          <w:tcPr>
            <w:tcW w:w="2038" w:type="dxa"/>
            <w:vAlign w:val="bottom"/>
          </w:tcPr>
          <w:p w:rsidR="00341155" w:rsidRPr="00F00899" w:rsidRDefault="00341155" w:rsidP="000A6526">
            <w:pPr>
              <w:autoSpaceDE w:val="0"/>
              <w:autoSpaceDN w:val="0"/>
              <w:adjustRightInd w:val="0"/>
              <w:ind w:right="10"/>
              <w:rPr>
                <w:rFonts w:ascii="Times New Roman" w:hAnsi="Times New Roman"/>
                <w:color w:val="000000"/>
              </w:rPr>
            </w:pPr>
            <w:r w:rsidRPr="00F00899">
              <w:rPr>
                <w:rFonts w:ascii="Times New Roman" w:hAnsi="Times New Roman"/>
                <w:color w:val="000000"/>
              </w:rPr>
              <w:t>0.000000</w:t>
            </w:r>
          </w:p>
        </w:tc>
        <w:tc>
          <w:tcPr>
            <w:tcW w:w="1594" w:type="dxa"/>
          </w:tcPr>
          <w:p w:rsidR="00341155" w:rsidRPr="00F00899" w:rsidRDefault="00341155" w:rsidP="000A6526">
            <w:pPr>
              <w:contextualSpacing/>
              <w:rPr>
                <w:rFonts w:ascii="Times New Roman" w:eastAsia="SimSun" w:hAnsi="Times New Roman"/>
                <w:color w:val="000000"/>
              </w:rPr>
            </w:pPr>
          </w:p>
        </w:tc>
      </w:tr>
      <w:tr w:rsidR="00341155" w:rsidTr="000A6526">
        <w:tc>
          <w:tcPr>
            <w:tcW w:w="2660" w:type="dxa"/>
            <w:gridSpan w:val="2"/>
          </w:tcPr>
          <w:p w:rsidR="00341155" w:rsidRPr="00F00899" w:rsidRDefault="00341155" w:rsidP="000A6526">
            <w:pPr>
              <w:contextualSpacing/>
              <w:rPr>
                <w:rFonts w:ascii="Times New Roman" w:eastAsia="SimSun" w:hAnsi="Times New Roman"/>
                <w:color w:val="000000"/>
              </w:rPr>
            </w:pPr>
            <w:r w:rsidRPr="00F00899">
              <w:rPr>
                <w:rFonts w:ascii="Times New Roman" w:eastAsia="SimSun" w:hAnsi="Times New Roman"/>
                <w:color w:val="000000"/>
              </w:rPr>
              <w:t>t-tabel</w:t>
            </w:r>
          </w:p>
        </w:tc>
        <w:tc>
          <w:tcPr>
            <w:tcW w:w="2038" w:type="dxa"/>
            <w:gridSpan w:val="2"/>
          </w:tcPr>
          <w:p w:rsidR="00341155" w:rsidRPr="00F00899" w:rsidRDefault="00341155" w:rsidP="000A6526">
            <w:pPr>
              <w:contextualSpacing/>
              <w:rPr>
                <w:rFonts w:ascii="Times New Roman" w:eastAsia="SimSun" w:hAnsi="Times New Roman"/>
                <w:color w:val="000000"/>
              </w:rPr>
            </w:pPr>
          </w:p>
        </w:tc>
        <w:tc>
          <w:tcPr>
            <w:tcW w:w="2038" w:type="dxa"/>
          </w:tcPr>
          <w:p w:rsidR="00341155" w:rsidRPr="004A74FF" w:rsidRDefault="00341155" w:rsidP="000A6526">
            <w:pPr>
              <w:contextualSpacing/>
              <w:rPr>
                <w:rFonts w:ascii="Times New Roman" w:eastAsia="SimSun" w:hAnsi="Times New Roman"/>
                <w:color w:val="000000"/>
              </w:rPr>
            </w:pPr>
            <w:r>
              <w:rPr>
                <w:rFonts w:ascii="Times New Roman" w:eastAsia="SimSun" w:hAnsi="Times New Roman"/>
                <w:color w:val="000000"/>
              </w:rPr>
              <w:t>1.68957</w:t>
            </w:r>
          </w:p>
        </w:tc>
        <w:tc>
          <w:tcPr>
            <w:tcW w:w="1594" w:type="dxa"/>
          </w:tcPr>
          <w:p w:rsidR="00341155" w:rsidRPr="00F00899" w:rsidRDefault="00341155" w:rsidP="000A6526">
            <w:pPr>
              <w:contextualSpacing/>
              <w:rPr>
                <w:rFonts w:ascii="Times New Roman" w:eastAsia="SimSun" w:hAnsi="Times New Roman"/>
                <w:color w:val="000000"/>
              </w:rPr>
            </w:pPr>
          </w:p>
        </w:tc>
      </w:tr>
      <w:tr w:rsidR="00341155" w:rsidTr="000A6526">
        <w:trPr>
          <w:gridAfter w:val="3"/>
          <w:wAfter w:w="4698" w:type="dxa"/>
        </w:trPr>
        <w:tc>
          <w:tcPr>
            <w:tcW w:w="2038" w:type="dxa"/>
          </w:tcPr>
          <w:p w:rsidR="00341155" w:rsidRDefault="00341155" w:rsidP="000A6526">
            <w:pPr>
              <w:contextualSpacing/>
              <w:rPr>
                <w:rFonts w:ascii="Times New Roman" w:eastAsia="SimSun" w:hAnsi="Times New Roman"/>
                <w:color w:val="000000"/>
              </w:rPr>
            </w:pPr>
          </w:p>
        </w:tc>
        <w:tc>
          <w:tcPr>
            <w:tcW w:w="1594" w:type="dxa"/>
            <w:gridSpan w:val="2"/>
          </w:tcPr>
          <w:p w:rsidR="00341155" w:rsidRDefault="00341155" w:rsidP="000A6526">
            <w:pPr>
              <w:contextualSpacing/>
              <w:rPr>
                <w:rFonts w:ascii="Times New Roman" w:eastAsia="SimSun" w:hAnsi="Times New Roman"/>
                <w:color w:val="000000"/>
              </w:rPr>
            </w:pPr>
          </w:p>
        </w:tc>
      </w:tr>
    </w:tbl>
    <w:p w:rsidR="00341155" w:rsidRDefault="00341155" w:rsidP="004A225E">
      <w:pPr>
        <w:autoSpaceDE w:val="0"/>
        <w:autoSpaceDN w:val="0"/>
        <w:adjustRightInd w:val="0"/>
        <w:ind w:right="411"/>
        <w:jc w:val="both"/>
        <w:rPr>
          <w:color w:val="000000"/>
          <w:lang w:val="id-ID"/>
        </w:rPr>
      </w:pPr>
      <w:r>
        <w:rPr>
          <w:color w:val="000000"/>
          <w:lang w:val="id-ID"/>
        </w:rPr>
        <w:t>Berdasarkan hasil estimasi maka diperoleh persamaan sebagai berikut:</w:t>
      </w:r>
    </w:p>
    <w:p w:rsidR="00341155" w:rsidRPr="002D189F" w:rsidRDefault="00341155" w:rsidP="00341155">
      <w:pPr>
        <w:spacing w:after="160"/>
        <w:ind w:left="1276" w:hanging="1276"/>
        <w:rPr>
          <w:rFonts w:eastAsia="SimSun"/>
          <w:color w:val="000000"/>
        </w:rPr>
      </w:pPr>
      <w:r>
        <w:rPr>
          <w:rFonts w:eastAsia="SimSun"/>
          <w:color w:val="000000"/>
        </w:rPr>
        <w:t xml:space="preserve">Kemiskinan = </w:t>
      </w:r>
      <w:r w:rsidRPr="00870B75">
        <w:rPr>
          <w:rFonts w:eastAsia="SimSun"/>
          <w:color w:val="000000"/>
        </w:rPr>
        <w:t>16.22610</w:t>
      </w:r>
      <w:r>
        <w:rPr>
          <w:rFonts w:eastAsia="SimSun"/>
          <w:color w:val="000000"/>
        </w:rPr>
        <w:t xml:space="preserve"> - </w:t>
      </w:r>
      <w:r w:rsidRPr="00870B75">
        <w:rPr>
          <w:rFonts w:eastAsia="SimSun"/>
          <w:color w:val="000000"/>
        </w:rPr>
        <w:t>0.077992</w:t>
      </w:r>
      <w:r>
        <w:rPr>
          <w:rFonts w:eastAsia="SimSun"/>
          <w:color w:val="000000"/>
        </w:rPr>
        <w:t xml:space="preserve">PE + </w:t>
      </w:r>
      <w:r w:rsidRPr="00870B75">
        <w:rPr>
          <w:rFonts w:eastAsia="SimSun"/>
          <w:color w:val="000000"/>
        </w:rPr>
        <w:t>0.043596</w:t>
      </w:r>
      <w:r>
        <w:rPr>
          <w:rFonts w:eastAsia="SimSun"/>
          <w:color w:val="000000"/>
        </w:rPr>
        <w:t>INF</w:t>
      </w:r>
      <w:r w:rsidRPr="00870B75">
        <w:rPr>
          <w:rFonts w:eastAsia="SimSun"/>
          <w:color w:val="000000"/>
        </w:rPr>
        <w:t>-0.343385</w:t>
      </w:r>
      <w:r>
        <w:rPr>
          <w:rFonts w:eastAsia="SimSun"/>
          <w:color w:val="000000"/>
        </w:rPr>
        <w:t xml:space="preserve">UM + </w:t>
      </w:r>
      <w:r w:rsidRPr="00870B75">
        <w:rPr>
          <w:rFonts w:eastAsia="SimSun"/>
          <w:color w:val="000000"/>
        </w:rPr>
        <w:t>4.56E-14</w:t>
      </w:r>
      <w:r>
        <w:rPr>
          <w:rFonts w:eastAsia="SimSun"/>
          <w:color w:val="000000"/>
        </w:rPr>
        <w:t>BD</w:t>
      </w:r>
    </w:p>
    <w:p w:rsidR="00341155" w:rsidRPr="00341155" w:rsidRDefault="00341155" w:rsidP="004A225E">
      <w:pPr>
        <w:autoSpaceDE w:val="0"/>
        <w:autoSpaceDN w:val="0"/>
        <w:adjustRightInd w:val="0"/>
        <w:ind w:right="411"/>
        <w:jc w:val="both"/>
        <w:rPr>
          <w:b/>
          <w:color w:val="000000"/>
          <w:lang w:val="id-ID"/>
        </w:rPr>
      </w:pPr>
      <w:r w:rsidRPr="00341155">
        <w:rPr>
          <w:b/>
          <w:color w:val="000000"/>
          <w:lang w:val="id-ID"/>
        </w:rPr>
        <w:t>Uji F</w:t>
      </w:r>
    </w:p>
    <w:p w:rsidR="00341155" w:rsidRDefault="00341155" w:rsidP="004A225E">
      <w:pPr>
        <w:autoSpaceDE w:val="0"/>
        <w:autoSpaceDN w:val="0"/>
        <w:adjustRightInd w:val="0"/>
        <w:ind w:right="411"/>
        <w:jc w:val="both"/>
        <w:rPr>
          <w:color w:val="000000"/>
          <w:lang w:val="id-ID"/>
        </w:rPr>
      </w:pPr>
      <w:r>
        <w:rPr>
          <w:color w:val="000000"/>
        </w:rPr>
        <w:t xml:space="preserve">Uji F dilakukan untuk melihat apakah terdapat pengaruh bersama-sama antara variabel independen terhadap variabel dependen. Berdasarkan hasil regresi dari pengaruh variabel pertumbuhan ekonomi, inflasi, upah minimum, dan pengeluaran pemerintah terhadap kemiskinan di Provinsi Daerah Istimewa Yogyakarta tahun dari tahun 2013 sampai 2019 menggunakan model </w:t>
      </w:r>
      <w:r w:rsidRPr="00095CA0">
        <w:rPr>
          <w:i/>
          <w:color w:val="000000"/>
        </w:rPr>
        <w:t>fixed effect</w:t>
      </w:r>
      <w:r>
        <w:rPr>
          <w:color w:val="000000"/>
        </w:rPr>
        <w:t xml:space="preserve"> diperoleh nilai </w:t>
      </w:r>
      <m:oMath>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hitung</m:t>
            </m:r>
          </m:sub>
        </m:sSub>
      </m:oMath>
      <w:r>
        <w:rPr>
          <w:color w:val="000000"/>
        </w:rPr>
        <w:t xml:space="preserve">sebesar  </w:t>
      </w:r>
      <w:r w:rsidRPr="009C4FE9">
        <w:rPr>
          <w:color w:val="000000"/>
        </w:rPr>
        <w:t>1010.050</w:t>
      </w:r>
      <w:r>
        <w:rPr>
          <w:color w:val="000000"/>
        </w:rPr>
        <w:t xml:space="preserve">dengan probabilitas 0.000000 sedangkan nilai </w:t>
      </w:r>
      <m:oMath>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tabel</m:t>
            </m:r>
          </m:sub>
        </m:sSub>
      </m:oMath>
      <w:r>
        <w:rPr>
          <w:color w:val="000000"/>
        </w:rPr>
        <w:t xml:space="preserve"> sebesar 2,61 sehingga </w:t>
      </w:r>
      <m:oMath>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hitung</m:t>
            </m:r>
          </m:sub>
        </m:sSub>
      </m:oMath>
      <w:r>
        <w:rPr>
          <w:color w:val="000000"/>
        </w:rPr>
        <w:t>&gt;</w:t>
      </w:r>
      <m:oMath>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t</m:t>
            </m:r>
            <m:r>
              <w:rPr>
                <w:rFonts w:ascii="Cambria Math" w:hAnsi="Cambria Math"/>
                <w:color w:val="000000"/>
              </w:rPr>
              <m:t>abel</m:t>
            </m:r>
          </m:sub>
        </m:sSub>
      </m:oMath>
      <w:r>
        <w:rPr>
          <w:color w:val="000000"/>
        </w:rPr>
        <w:t xml:space="preserve"> maka dapat disimpulkan bahwa variabel pertumbuhan ekonomi, inflasi, upah minimum, dan pengeluaran pemerintah secara bersama-sama mempengaruhi tingkat kemiskinan di provinsi DI Yogyakarta.</w:t>
      </w:r>
    </w:p>
    <w:p w:rsidR="00341155" w:rsidRPr="00341155" w:rsidRDefault="00341155" w:rsidP="004A225E">
      <w:pPr>
        <w:autoSpaceDE w:val="0"/>
        <w:autoSpaceDN w:val="0"/>
        <w:adjustRightInd w:val="0"/>
        <w:ind w:right="411"/>
        <w:jc w:val="both"/>
        <w:rPr>
          <w:b/>
          <w:color w:val="000000"/>
          <w:lang w:val="id-ID"/>
        </w:rPr>
      </w:pPr>
      <w:r w:rsidRPr="00341155">
        <w:rPr>
          <w:b/>
          <w:color w:val="000000"/>
          <w:lang w:val="id-ID"/>
        </w:rPr>
        <w:t>Uji t-statistik</w:t>
      </w:r>
    </w:p>
    <w:p w:rsidR="0072696F" w:rsidRDefault="0072696F" w:rsidP="0072696F">
      <w:pPr>
        <w:spacing w:after="160"/>
        <w:ind w:right="418"/>
        <w:jc w:val="both"/>
        <w:rPr>
          <w:color w:val="000000"/>
          <w:lang w:val="id-ID"/>
        </w:rPr>
      </w:pPr>
      <w:r>
        <w:rPr>
          <w:rFonts w:eastAsia="SimSun"/>
          <w:color w:val="000000"/>
        </w:rPr>
        <w:lastRenderedPageBreak/>
        <w:t>Berdasarkan</w:t>
      </w:r>
      <w:r>
        <w:rPr>
          <w:rFonts w:eastAsia="SimSun"/>
          <w:color w:val="000000"/>
          <w:lang w:val="id-ID"/>
        </w:rPr>
        <w:t xml:space="preserve"> hasil estimasi</w:t>
      </w:r>
      <w:r w:rsidR="00341155">
        <w:rPr>
          <w:rFonts w:eastAsia="SimSun"/>
          <w:color w:val="000000"/>
        </w:rPr>
        <w:t xml:space="preserve"> terlihat bahwa t-hitung dari variabel pertumbuhan ekonomi adalah sebesar</w:t>
      </w:r>
      <w:r w:rsidR="00341155">
        <w:rPr>
          <w:color w:val="000000"/>
        </w:rPr>
        <w:t xml:space="preserve">-2.278835dengan probabilitas 0.0311signifikan pada α = 5% sehingga dapat dikatakan bahwa pertumbuhan ekonomi memiliki pengaruh terhadap kemiskinan. variabel inflasi memiliki t=hitung sebesar 2.150635 dan probabilitas sebesar 0.0410 yang berarti bahwa inflasi memiliki berpengaruh  terhadap kemiskinan. sedangkan variabel upah minimum </w:t>
      </w:r>
      <w:r w:rsidR="00341155" w:rsidRPr="00CE01B2">
        <w:rPr>
          <w:color w:val="000000"/>
        </w:rPr>
        <w:t>-</w:t>
      </w:r>
      <w:r w:rsidR="00341155">
        <w:rPr>
          <w:color w:val="000000"/>
        </w:rPr>
        <w:t xml:space="preserve">5.487316 dengan tingkat p </w:t>
      </w:r>
      <w:r w:rsidR="00341155" w:rsidRPr="00E16BAC">
        <w:rPr>
          <w:i/>
          <w:color w:val="000000"/>
        </w:rPr>
        <w:t>value</w:t>
      </w:r>
      <w:r w:rsidR="00341155">
        <w:rPr>
          <w:color w:val="000000"/>
        </w:rPr>
        <w:t xml:space="preserve"> 0.00000 signifikan pada α = 5% sehingga dapat disimpulkan bahwa variabel upah minimum berpengaruh terhadap kemiskinan. Selain itu variabel pengeluaran pemerintah memiliki t-hitung sebesar </w:t>
      </w:r>
      <w:r w:rsidR="00341155" w:rsidRPr="008201C6">
        <w:rPr>
          <w:color w:val="000000"/>
        </w:rPr>
        <w:t>1.036082</w:t>
      </w:r>
      <w:r w:rsidR="00341155">
        <w:rPr>
          <w:color w:val="000000"/>
        </w:rPr>
        <w:t xml:space="preserve"> dengan p value 0.3097atau lebih besar dari alpha yang mengindikasikan bahwa pengeluaran pemerintah tidak berpengaruh secara parsial terhadap variabel dependennya.</w:t>
      </w:r>
    </w:p>
    <w:p w:rsidR="0072696F" w:rsidRPr="0072696F" w:rsidRDefault="0072696F" w:rsidP="0072696F">
      <w:pPr>
        <w:spacing w:after="160"/>
        <w:ind w:right="418"/>
        <w:jc w:val="both"/>
        <w:rPr>
          <w:rFonts w:eastAsia="SimSun"/>
          <w:b/>
          <w:color w:val="000000"/>
          <w:lang w:val="id-ID"/>
        </w:rPr>
      </w:pPr>
      <w:r w:rsidRPr="0072696F">
        <w:rPr>
          <w:rFonts w:eastAsia="SimSun"/>
          <w:b/>
          <w:color w:val="000000"/>
        </w:rPr>
        <w:t>Koefisien determinasi</w:t>
      </w:r>
      <w:r>
        <w:rPr>
          <w:rFonts w:eastAsia="SimSun"/>
          <w:b/>
          <w:color w:val="000000"/>
          <w:lang w:val="id-ID"/>
        </w:rPr>
        <w:t xml:space="preserve"> (</w:t>
      </w:r>
      <m:oMath>
        <m:sSup>
          <m:sSupPr>
            <m:ctrlPr>
              <w:rPr>
                <w:rFonts w:ascii="Cambria Math" w:eastAsia="SimSun" w:hAnsi="Cambria Math"/>
                <w:b/>
                <w:i/>
                <w:color w:val="000000"/>
              </w:rPr>
            </m:ctrlPr>
          </m:sSupPr>
          <m:e>
            <m:r>
              <m:rPr>
                <m:sty m:val="bi"/>
              </m:rPr>
              <w:rPr>
                <w:rFonts w:ascii="Cambria Math" w:eastAsia="SimSun" w:hAnsi="Cambria Math"/>
                <w:color w:val="000000"/>
              </w:rPr>
              <m:t>R</m:t>
            </m:r>
          </m:e>
          <m:sup>
            <m:r>
              <m:rPr>
                <m:sty m:val="bi"/>
              </m:rPr>
              <w:rPr>
                <w:rFonts w:ascii="Cambria Math" w:eastAsia="SimSun" w:hAnsi="Cambria Math"/>
                <w:color w:val="000000"/>
              </w:rPr>
              <m:t>2</m:t>
            </m:r>
          </m:sup>
        </m:sSup>
      </m:oMath>
      <w:r>
        <w:rPr>
          <w:rFonts w:eastAsia="SimSun"/>
          <w:b/>
          <w:color w:val="000000"/>
          <w:lang w:val="id-ID"/>
        </w:rPr>
        <w:t>)</w:t>
      </w:r>
    </w:p>
    <w:p w:rsidR="0072696F" w:rsidRDefault="0072696F" w:rsidP="0072696F">
      <w:pPr>
        <w:spacing w:after="160"/>
        <w:ind w:right="418"/>
        <w:jc w:val="both"/>
        <w:rPr>
          <w:rFonts w:eastAsia="SimSun"/>
          <w:color w:val="000000"/>
          <w:lang w:val="id-ID"/>
        </w:rPr>
      </w:pPr>
      <w:r w:rsidRPr="0072696F">
        <w:rPr>
          <w:rFonts w:eastAsia="SimSun"/>
          <w:color w:val="000000"/>
          <w:lang w:val="id-ID"/>
        </w:rPr>
        <w:t xml:space="preserve">Diketahui bahwa hasil regresi dari pengaruh pertumbuhan ekonomi, inflasi, upah minimum, dan pengelluaran pemerintah terhadap kemiskinan di provinsi D.I Yogyakarta dari tahun 2013-2019 dengan pendekatan model </w:t>
      </w:r>
      <w:r>
        <w:rPr>
          <w:rFonts w:eastAsia="SimSun"/>
          <w:color w:val="000000"/>
          <w:lang w:val="id-ID"/>
        </w:rPr>
        <w:t>fixed effect memperoleh nilai R</w:t>
      </w:r>
      <w:r w:rsidRPr="0072696F">
        <w:rPr>
          <w:rFonts w:eastAsia="SimSun"/>
          <w:color w:val="000000"/>
          <w:lang w:val="id-ID"/>
        </w:rPr>
        <w:t>2 sebesar 0.996793 sehingga dapat disimpulkan bahwa pengaruh variabel independen terhadap variabel dependennya sebesar 99% dan sisanya dipengaruhi variabel-variabel lain diluar model penelitian.</w:t>
      </w:r>
    </w:p>
    <w:p w:rsidR="00D741DB" w:rsidRPr="00D741DB" w:rsidRDefault="00032693" w:rsidP="00D741DB">
      <w:pPr>
        <w:spacing w:after="160"/>
        <w:ind w:right="418"/>
        <w:rPr>
          <w:rFonts w:eastAsia="SimSun"/>
          <w:b/>
          <w:color w:val="000000"/>
          <w:lang w:val="id-ID"/>
        </w:rPr>
      </w:pPr>
      <w:r>
        <w:rPr>
          <w:rFonts w:eastAsia="SimSun"/>
          <w:b/>
          <w:color w:val="000000"/>
          <w:lang w:val="id-ID"/>
        </w:rPr>
        <w:t>Hasil Analisis</w:t>
      </w:r>
    </w:p>
    <w:p w:rsidR="00D50A03" w:rsidRDefault="00032693" w:rsidP="007D54A6">
      <w:pPr>
        <w:spacing w:after="160"/>
        <w:ind w:right="418"/>
        <w:jc w:val="both"/>
        <w:rPr>
          <w:rFonts w:eastAsia="SimSun"/>
          <w:color w:val="000000"/>
          <w:lang w:val="id-ID"/>
        </w:rPr>
      </w:pPr>
      <w:r>
        <w:rPr>
          <w:rFonts w:eastAsia="SimSun"/>
          <w:color w:val="000000"/>
          <w:lang w:val="id-ID"/>
        </w:rPr>
        <w:t>Berdasarkan hasil analisis, pertumbuhan ekonomi berpengaruh negatif terhadap kemiskinan.</w:t>
      </w:r>
      <w:r w:rsidR="00F84C56">
        <w:rPr>
          <w:rFonts w:eastAsia="SimSun"/>
          <w:color w:val="000000"/>
          <w:lang w:val="id-ID"/>
        </w:rPr>
        <w:t xml:space="preserve"> </w:t>
      </w:r>
      <w:r w:rsidR="00A82C3D">
        <w:rPr>
          <w:rFonts w:eastAsia="SimSun"/>
          <w:color w:val="000000"/>
          <w:lang w:val="id-ID"/>
        </w:rPr>
        <w:t>H</w:t>
      </w:r>
      <w:r w:rsidR="00F84C56" w:rsidRPr="00F84C56">
        <w:rPr>
          <w:rFonts w:eastAsia="SimSun"/>
          <w:color w:val="000000"/>
          <w:lang w:val="id-ID"/>
        </w:rPr>
        <w:t>asil penelitian ini sejalan dengan teori pertumbuhan ekonomi yang dikembangkan Kuznet yang mana menyatakan bahwa kemampuan suatu negara dalam jangka panjang untuk menyediakan semakin banyak barang-barang ekonomi kepada masyarakat, kemampuan ini tumbuh sejalan dengan perkembangan teknologi penyesuaian kelembagaan dan juga ideologis yang diperlukan, atau dengan arti kata lain pertumbuhan ekonomi merupakan suatu indikator untuk melihat keberhasilan pembangunan suatu negara yang mana merupakan syarat dari penurunan tingkat kemiskinan. Selain itu hal ini sesuai dengan penelitian Wongdesmiwati (2010) yang menemukan adanya hubungan negatif antara pertumbuhan ekonomi dengan kemiskinan. Artinya, kenaikan pertumbuhan ekonomi akan menurunkan tingkat kemiskinan di suatu daerah.</w:t>
      </w:r>
      <w:r>
        <w:rPr>
          <w:rFonts w:eastAsia="SimSun"/>
          <w:color w:val="000000"/>
          <w:lang w:val="id-ID"/>
        </w:rPr>
        <w:t xml:space="preserve"> </w:t>
      </w:r>
    </w:p>
    <w:p w:rsidR="00D50A03" w:rsidRDefault="00032693" w:rsidP="00D50A03">
      <w:pPr>
        <w:spacing w:after="160"/>
        <w:ind w:right="418" w:firstLine="720"/>
        <w:jc w:val="both"/>
        <w:rPr>
          <w:rFonts w:eastAsia="SimSun"/>
          <w:color w:val="000000"/>
          <w:lang w:val="id-ID"/>
        </w:rPr>
      </w:pPr>
      <w:r>
        <w:rPr>
          <w:rFonts w:eastAsia="SimSun"/>
          <w:color w:val="000000"/>
          <w:lang w:val="id-ID"/>
        </w:rPr>
        <w:t xml:space="preserve">Sedangkan variabel inflasi berpengaruh terhadap kemiskinan </w:t>
      </w:r>
      <w:r w:rsidR="00F84C56" w:rsidRPr="00F84C56">
        <w:rPr>
          <w:rFonts w:eastAsia="SimSun"/>
          <w:color w:val="000000"/>
          <w:lang w:val="id-ID"/>
        </w:rPr>
        <w:t>dimana hal</w:t>
      </w:r>
      <w:r>
        <w:rPr>
          <w:rFonts w:eastAsia="SimSun"/>
          <w:color w:val="000000"/>
          <w:lang w:val="id-ID"/>
        </w:rPr>
        <w:t xml:space="preserve"> ini sesua</w:t>
      </w:r>
      <w:r w:rsidR="00F84C56" w:rsidRPr="00F84C56">
        <w:rPr>
          <w:rFonts w:eastAsia="SimSun"/>
          <w:color w:val="000000"/>
          <w:lang w:val="id-ID"/>
        </w:rPr>
        <w:t>i dengan hipotesis yang mengatakan bahwa inflasi secara langsung berpengaruh signifikan terhadap kemiskinan.</w:t>
      </w:r>
      <w:r w:rsidR="007D54A6" w:rsidRPr="007D54A6">
        <w:rPr>
          <w:rFonts w:eastAsia="SimSun"/>
          <w:color w:val="000000"/>
          <w:lang w:val="id-ID"/>
        </w:rPr>
        <w:t>hal ini sesuai dengan teori yang mengatakan bahwa menemukan adanya hubungan positif yang signifikan antara inflasi dengan kemiskinan (Powers 1995). Begitu juga dengan penelitian yang dilakukan Adit Agus P (2010) yang mana menyimpulkan bahwa inflasi berpengaruh signifikan terhadap variabel tingkat kemiskinan dimana penelitian ini meliti variasi tingkat kemiskinan di 5 kabupaten/kota yang ada di provinsi Daerah Istimewa Yogyakarta.</w:t>
      </w:r>
      <w:r>
        <w:rPr>
          <w:rFonts w:eastAsia="SimSun"/>
          <w:color w:val="000000"/>
          <w:lang w:val="id-ID"/>
        </w:rPr>
        <w:t xml:space="preserve"> </w:t>
      </w:r>
    </w:p>
    <w:p w:rsidR="00D50A03" w:rsidRDefault="00032693" w:rsidP="00D50A03">
      <w:pPr>
        <w:spacing w:after="160"/>
        <w:ind w:right="418" w:firstLine="720"/>
        <w:jc w:val="both"/>
        <w:rPr>
          <w:rFonts w:eastAsia="SimSun"/>
          <w:color w:val="000000"/>
          <w:lang w:val="id-ID"/>
        </w:rPr>
      </w:pPr>
      <w:r>
        <w:rPr>
          <w:rFonts w:eastAsia="SimSun"/>
          <w:color w:val="000000"/>
          <w:lang w:val="id-ID"/>
        </w:rPr>
        <w:t xml:space="preserve">Variabel </w:t>
      </w:r>
      <w:r w:rsidR="007D54A6" w:rsidRPr="007D54A6">
        <w:rPr>
          <w:rFonts w:eastAsia="SimSun"/>
          <w:color w:val="000000"/>
          <w:lang w:val="id-ID"/>
        </w:rPr>
        <w:t>tingkat upah minimum yang</w:t>
      </w:r>
      <w:r>
        <w:rPr>
          <w:rFonts w:eastAsia="SimSun"/>
          <w:color w:val="000000"/>
          <w:lang w:val="id-ID"/>
        </w:rPr>
        <w:t xml:space="preserve"> diterapkan berpengaruh negatif terhadap kemiskinan hasil ini</w:t>
      </w:r>
      <w:r w:rsidR="007D54A6" w:rsidRPr="007D54A6">
        <w:rPr>
          <w:rFonts w:eastAsia="SimSun"/>
          <w:color w:val="000000"/>
          <w:lang w:val="id-ID"/>
        </w:rPr>
        <w:t xml:space="preserve"> sesuai dengan hipotesis yang mengatakan bahwa upah minimum berpengaruh negatif dan sinifikan terhadap kemiskinan dalam periode waktu 2013-2019. Hasil ini juga sesuai dengan penelitian Hapsoro,dkk (2013) yang </w:t>
      </w:r>
      <w:r w:rsidR="007D54A6" w:rsidRPr="007D54A6">
        <w:rPr>
          <w:rFonts w:eastAsia="SimSun"/>
          <w:color w:val="000000"/>
          <w:lang w:val="id-ID"/>
        </w:rPr>
        <w:lastRenderedPageBreak/>
        <w:t>menyatakan bahwa upah minimum memiliki pengaruh negatif terhadap kemiskinan. Oleh karena itu perkembangan pertumbuhan ekonomi, inflasi, upah minimum patut dipertimbangkan dalam mengatasi masalah kemiskinan di Provinsi D.I Yogyakarta. Hal ini sesuai dengan tujuan ditetapkannya upah minimum dalam Peraturan Menteri Tenaga Kerja Nomor : Per-01/Men/1999 (Kaufman, 2000).</w:t>
      </w:r>
      <w:r>
        <w:rPr>
          <w:rFonts w:eastAsia="SimSun"/>
          <w:color w:val="000000"/>
          <w:lang w:val="id-ID"/>
        </w:rPr>
        <w:t xml:space="preserve"> </w:t>
      </w:r>
    </w:p>
    <w:p w:rsidR="007D54A6" w:rsidRPr="007D54A6" w:rsidRDefault="00D50A03" w:rsidP="00D50A03">
      <w:pPr>
        <w:spacing w:after="160"/>
        <w:ind w:right="418" w:firstLine="720"/>
        <w:jc w:val="both"/>
        <w:rPr>
          <w:rFonts w:eastAsia="SimSun"/>
          <w:color w:val="000000"/>
          <w:lang w:val="id-ID"/>
        </w:rPr>
      </w:pPr>
      <w:r>
        <w:rPr>
          <w:rFonts w:eastAsia="SimSun"/>
          <w:color w:val="000000"/>
          <w:lang w:val="id-ID"/>
        </w:rPr>
        <w:t xml:space="preserve">Variabel </w:t>
      </w:r>
      <w:r w:rsidR="007D54A6" w:rsidRPr="007D54A6">
        <w:rPr>
          <w:rFonts w:eastAsia="SimSun"/>
          <w:color w:val="000000"/>
          <w:lang w:val="id-ID"/>
        </w:rPr>
        <w:t>pengeluaran pemerintah berpengaruh positif dan signifikan terhadap kemiskinan di Provinsi Daerah Istimewa Yogyakarta atau dengan kata lain pengeluaran pemerintah yang diukur menggunakan belanja langsung dan belanja tidak langsung tidak memiliki pengaruh terhadap kemiskinan. Hasil i</w:t>
      </w:r>
      <w:r w:rsidR="007D54A6">
        <w:rPr>
          <w:rFonts w:eastAsia="SimSun"/>
          <w:color w:val="000000"/>
          <w:lang w:val="id-ID"/>
        </w:rPr>
        <w:t>ni tidak sesuai dengan dugaan</w:t>
      </w:r>
      <w:r w:rsidR="007D54A6" w:rsidRPr="007D54A6">
        <w:rPr>
          <w:rFonts w:eastAsia="SimSun"/>
          <w:color w:val="000000"/>
          <w:lang w:val="id-ID"/>
        </w:rPr>
        <w:t xml:space="preserve"> penelitian yang menyakatakn bahwa pengeluaran pemerintah memiliki pengaruh negatif dan signifikan terhadap kemiskinan di Provinsi D.I Yogyakarta yang mana bertolak-belakang dengan teori yang dikemukakan Rostow dimana pengeluaran pemerintah memegang peran penting dalam pembangunan suatu daerah yang berkaitan langsung dengan usaha pengentasan kemiskinan.Namun hasil ini sesuai dengan penelitian yang dilakukan oleh Martian Ramdany (2015) yang menyatakan bahwa pengeluaran pemerintah tidak berpengaruh secara langsung terhadap kemiskinan. Hal ini dapat disebabkan karna beberapa faktor lain seperti pengeluaran pemerintah yang dikeluarkan dan digunakan untuk program pengentasan kemiskinan belum efektif dan diperlukan waktu yang lebih panjang dalam penyerapannya.</w:t>
      </w:r>
    </w:p>
    <w:p w:rsidR="00A47EB2" w:rsidRPr="00A47EB2" w:rsidRDefault="00A47EB2" w:rsidP="00A47EB2">
      <w:pPr>
        <w:autoSpaceDE w:val="0"/>
        <w:autoSpaceDN w:val="0"/>
        <w:adjustRightInd w:val="0"/>
        <w:ind w:right="411"/>
        <w:jc w:val="both"/>
        <w:rPr>
          <w:b/>
          <w:bCs/>
          <w:lang w:val="fi-FI"/>
        </w:rPr>
      </w:pPr>
      <w:r w:rsidRPr="00A47EB2">
        <w:rPr>
          <w:b/>
          <w:bCs/>
          <w:lang w:val="fi-FI"/>
        </w:rPr>
        <w:t>SIMPULAN DAN SARAN</w:t>
      </w:r>
    </w:p>
    <w:p w:rsidR="00AE7A94" w:rsidRDefault="00AE7A94" w:rsidP="00A47EB2">
      <w:pPr>
        <w:autoSpaceDE w:val="0"/>
        <w:autoSpaceDN w:val="0"/>
        <w:adjustRightInd w:val="0"/>
        <w:ind w:right="411"/>
        <w:jc w:val="both"/>
        <w:rPr>
          <w:lang w:val="id-ID"/>
        </w:rPr>
      </w:pPr>
      <w:r>
        <w:rPr>
          <w:lang w:val="id-ID"/>
        </w:rPr>
        <w:t>Berdasarkan pada teori-teori dan pembuktian secara empiris maupun ekonomi terakit pengaruh pertumbuhan ekonomi,</w:t>
      </w:r>
      <w:r w:rsidR="00A82C3D">
        <w:rPr>
          <w:lang w:val="id-ID"/>
        </w:rPr>
        <w:t xml:space="preserve"> inflasi, upah minimum, dan pen</w:t>
      </w:r>
      <w:r>
        <w:rPr>
          <w:lang w:val="id-ID"/>
        </w:rPr>
        <w:t>gluaran pemerintah terhadap kemiskinan pada tahun 2013-2019, maka dapat ditarik kesimpulan dan saran sebagau berikut:</w:t>
      </w:r>
    </w:p>
    <w:p w:rsidR="00A47EB2" w:rsidRPr="00AE7A94" w:rsidRDefault="00AE7A94" w:rsidP="00A47EB2">
      <w:pPr>
        <w:autoSpaceDE w:val="0"/>
        <w:autoSpaceDN w:val="0"/>
        <w:adjustRightInd w:val="0"/>
        <w:ind w:right="411"/>
        <w:jc w:val="both"/>
        <w:rPr>
          <w:b/>
          <w:lang w:val="id-ID"/>
        </w:rPr>
      </w:pPr>
      <w:r w:rsidRPr="00AE7A94">
        <w:rPr>
          <w:b/>
          <w:lang w:val="id-ID"/>
        </w:rPr>
        <w:t>Kesimpulan</w:t>
      </w:r>
    </w:p>
    <w:p w:rsidR="00AE7A94" w:rsidRPr="00AE7A94" w:rsidRDefault="00AE7A94" w:rsidP="00AE7A94">
      <w:pPr>
        <w:pStyle w:val="ListParagraph"/>
        <w:numPr>
          <w:ilvl w:val="0"/>
          <w:numId w:val="19"/>
        </w:numPr>
        <w:autoSpaceDE w:val="0"/>
        <w:autoSpaceDN w:val="0"/>
        <w:adjustRightInd w:val="0"/>
        <w:ind w:right="411"/>
        <w:jc w:val="both"/>
        <w:rPr>
          <w:lang w:val="id-ID"/>
        </w:rPr>
      </w:pPr>
      <w:r w:rsidRPr="00AE7A94">
        <w:rPr>
          <w:lang w:val="id-ID"/>
        </w:rPr>
        <w:t xml:space="preserve">Variabel pertumbuhan ekonomi memiliki pengaruh negatif dan </w:t>
      </w:r>
      <w:r w:rsidR="00A82C3D">
        <w:rPr>
          <w:lang w:val="id-ID"/>
        </w:rPr>
        <w:t xml:space="preserve">signifikan terhadap kemiskinan </w:t>
      </w:r>
      <w:r w:rsidRPr="00AE7A94">
        <w:rPr>
          <w:lang w:val="id-ID"/>
        </w:rPr>
        <w:t>dimana hal ini terjadi karena kenaikan pertumbuhan ekonomi akan menurunkan tingkat kemiskinan yang terjadi.</w:t>
      </w:r>
    </w:p>
    <w:p w:rsidR="00AE7A94" w:rsidRPr="00AE7A94" w:rsidRDefault="00AE7A94" w:rsidP="00AE7A94">
      <w:pPr>
        <w:pStyle w:val="ListParagraph"/>
        <w:numPr>
          <w:ilvl w:val="0"/>
          <w:numId w:val="19"/>
        </w:numPr>
        <w:autoSpaceDE w:val="0"/>
        <w:autoSpaceDN w:val="0"/>
        <w:adjustRightInd w:val="0"/>
        <w:ind w:right="411"/>
        <w:jc w:val="both"/>
        <w:rPr>
          <w:lang w:val="id-ID"/>
        </w:rPr>
      </w:pPr>
      <w:r w:rsidRPr="00AE7A94">
        <w:rPr>
          <w:lang w:val="id-ID"/>
        </w:rPr>
        <w:t>Variabel inflasi memiliki pengaruh positif dan signifikan terhadap kemiskinan. Hal ini dikarenakan setiap kenaikan inflasi akan mempengaruhi harga-harga secara umum.</w:t>
      </w:r>
    </w:p>
    <w:p w:rsidR="00AE7A94" w:rsidRPr="00AE7A94" w:rsidRDefault="00AE7A94" w:rsidP="00AE7A94">
      <w:pPr>
        <w:pStyle w:val="ListParagraph"/>
        <w:numPr>
          <w:ilvl w:val="0"/>
          <w:numId w:val="19"/>
        </w:numPr>
        <w:autoSpaceDE w:val="0"/>
        <w:autoSpaceDN w:val="0"/>
        <w:adjustRightInd w:val="0"/>
        <w:ind w:right="411"/>
        <w:jc w:val="both"/>
        <w:rPr>
          <w:lang w:val="id-ID"/>
        </w:rPr>
      </w:pPr>
      <w:r w:rsidRPr="00AE7A94">
        <w:rPr>
          <w:lang w:val="id-ID"/>
        </w:rPr>
        <w:t>Variabel upah minimum tiap kabupaten mempunyai pengaruh negatif dan signifikan dimana upaya penetapan upah minimum oleh pemerintah dapat dikatakan efisien dalam mengatasi masalah kemiskinan.</w:t>
      </w:r>
    </w:p>
    <w:p w:rsidR="003D2811" w:rsidRPr="00AE7A94" w:rsidRDefault="00AE7A94" w:rsidP="00AE7A94">
      <w:pPr>
        <w:pStyle w:val="ListParagraph"/>
        <w:numPr>
          <w:ilvl w:val="0"/>
          <w:numId w:val="19"/>
        </w:numPr>
        <w:autoSpaceDE w:val="0"/>
        <w:autoSpaceDN w:val="0"/>
        <w:adjustRightInd w:val="0"/>
        <w:ind w:right="411"/>
        <w:jc w:val="both"/>
        <w:rPr>
          <w:lang w:val="id-ID"/>
        </w:rPr>
      </w:pPr>
      <w:r w:rsidRPr="00AE7A94">
        <w:rPr>
          <w:lang w:val="id-ID"/>
        </w:rPr>
        <w:t>Variabel pengeluaran pemerintah yang meliputi belanja langsung dan belanja tidak langsung mempunyai pengaruh positif terhadap kemiskinan. Hasil ini tidak sesuai dengan teori karena penyerapan pengeluaran pemerintah pada setiap provinsi dilakukan dengan upaya yang berbeda-beda dalam segi pengalokasian dana dan efektivitas waktu.</w:t>
      </w:r>
    </w:p>
    <w:p w:rsidR="00A47EB2" w:rsidRDefault="00AE7A94" w:rsidP="00A47EB2">
      <w:pPr>
        <w:autoSpaceDE w:val="0"/>
        <w:autoSpaceDN w:val="0"/>
        <w:adjustRightInd w:val="0"/>
        <w:ind w:right="411"/>
        <w:jc w:val="both"/>
        <w:rPr>
          <w:b/>
          <w:lang w:val="id-ID"/>
        </w:rPr>
      </w:pPr>
      <w:r w:rsidRPr="00AE7A94">
        <w:rPr>
          <w:b/>
          <w:lang w:val="id-ID"/>
        </w:rPr>
        <w:t>Saran</w:t>
      </w:r>
    </w:p>
    <w:p w:rsidR="00AE7A94" w:rsidRPr="00AE7A94" w:rsidRDefault="00AE7A94" w:rsidP="00AE7A94">
      <w:pPr>
        <w:pStyle w:val="ListParagraph"/>
        <w:numPr>
          <w:ilvl w:val="0"/>
          <w:numId w:val="23"/>
        </w:numPr>
        <w:autoSpaceDE w:val="0"/>
        <w:autoSpaceDN w:val="0"/>
        <w:adjustRightInd w:val="0"/>
        <w:ind w:right="411"/>
        <w:jc w:val="both"/>
        <w:rPr>
          <w:lang w:val="id-ID"/>
        </w:rPr>
      </w:pPr>
      <w:r w:rsidRPr="00AE7A94">
        <w:rPr>
          <w:lang w:val="id-ID"/>
        </w:rPr>
        <w:t>Pemerintah melalui BUMN dapat meningkatkan kerjasama dengan swasta dalam upaya meningkatkan pembangunan ekonomi sebagai penggerak perekonomian yang mana dapat meningkatkan pertumbuhan ekonomi wilayah maupun nasional.</w:t>
      </w:r>
    </w:p>
    <w:p w:rsidR="00AE7A94" w:rsidRPr="00AE7A94" w:rsidRDefault="00AE7A94" w:rsidP="00AE7A94">
      <w:pPr>
        <w:pStyle w:val="ListParagraph"/>
        <w:numPr>
          <w:ilvl w:val="0"/>
          <w:numId w:val="23"/>
        </w:numPr>
        <w:autoSpaceDE w:val="0"/>
        <w:autoSpaceDN w:val="0"/>
        <w:adjustRightInd w:val="0"/>
        <w:ind w:right="411"/>
        <w:jc w:val="both"/>
        <w:rPr>
          <w:lang w:val="id-ID"/>
        </w:rPr>
      </w:pPr>
      <w:r w:rsidRPr="00AE7A94">
        <w:rPr>
          <w:lang w:val="id-ID"/>
        </w:rPr>
        <w:lastRenderedPageBreak/>
        <w:t>Koordinasi antara pemerintah dan otoritas kebijakan fiskal dan Bank Indonesia yang dalam hal ini sebagai otoritas moneter sangat diperlukan untuk mengatasi masalah inflasi dengan menetapkan kebijakan yang tepat seperti pembatasan kredit, cash ratio, kebijkan diskonto, dan pasar terbuka. Selain itu pemerintah dapat mengambil langkah dengan menekan pengeluaran pemerintah atau menaikkan pajak, mengendalikan harga, kebijakan upah, dan menaikkan output hasil produksi.</w:t>
      </w:r>
    </w:p>
    <w:p w:rsidR="00AE7A94" w:rsidRPr="00AE7A94" w:rsidRDefault="00AE7A94" w:rsidP="00AE7A94">
      <w:pPr>
        <w:pStyle w:val="ListParagraph"/>
        <w:numPr>
          <w:ilvl w:val="0"/>
          <w:numId w:val="23"/>
        </w:numPr>
        <w:autoSpaceDE w:val="0"/>
        <w:autoSpaceDN w:val="0"/>
        <w:adjustRightInd w:val="0"/>
        <w:ind w:right="411"/>
        <w:jc w:val="both"/>
        <w:rPr>
          <w:lang w:val="id-ID"/>
        </w:rPr>
      </w:pPr>
      <w:r w:rsidRPr="00AE7A94">
        <w:rPr>
          <w:lang w:val="id-ID"/>
        </w:rPr>
        <w:t>Pemerintah disarankan mempertimbangkan produktivitas dan pertumbuhan ekonomi dalam penetapan upah minimum yang mana akan berpengaruh terhadap tingkat pendapatan masyarakat dan pengentasan kemiskinan.</w:t>
      </w:r>
    </w:p>
    <w:p w:rsidR="00AE7A94" w:rsidRPr="00AE7A94" w:rsidRDefault="00AE7A94" w:rsidP="00AE7A94">
      <w:pPr>
        <w:pStyle w:val="ListParagraph"/>
        <w:numPr>
          <w:ilvl w:val="0"/>
          <w:numId w:val="23"/>
        </w:numPr>
        <w:autoSpaceDE w:val="0"/>
        <w:autoSpaceDN w:val="0"/>
        <w:adjustRightInd w:val="0"/>
        <w:ind w:right="411"/>
        <w:jc w:val="both"/>
        <w:rPr>
          <w:lang w:val="id-ID"/>
        </w:rPr>
      </w:pPr>
      <w:r w:rsidRPr="00AE7A94">
        <w:rPr>
          <w:lang w:val="id-ID"/>
        </w:rPr>
        <w:t>Dalam upaya pengalokasian pengeluaran pemerintah hal yang perlu diperhatikan adalah perlu adanya perencanaan yang matang sehingga pengalokasian dana tepat sasaran dan perlu adanya evaluasi pelaksaan dan pertanggungjawaban anggaran sehingga pemerintah dapat mendapat gambaran terkait pengelolaan keuangan daerah pada tahun selanjutnya.</w:t>
      </w:r>
    </w:p>
    <w:p w:rsidR="00AE7A94" w:rsidRPr="00AE7A94" w:rsidRDefault="00AE7A94" w:rsidP="00A47EB2">
      <w:pPr>
        <w:autoSpaceDE w:val="0"/>
        <w:autoSpaceDN w:val="0"/>
        <w:adjustRightInd w:val="0"/>
        <w:ind w:right="411"/>
        <w:jc w:val="both"/>
        <w:rPr>
          <w:lang w:val="id-ID"/>
        </w:rPr>
      </w:pPr>
    </w:p>
    <w:p w:rsidR="00A47EB2" w:rsidRDefault="00D41A45" w:rsidP="00A47EB2">
      <w:pPr>
        <w:autoSpaceDE w:val="0"/>
        <w:autoSpaceDN w:val="0"/>
        <w:adjustRightInd w:val="0"/>
        <w:ind w:right="411"/>
        <w:jc w:val="both"/>
        <w:rPr>
          <w:b/>
          <w:bCs/>
          <w:lang w:val="fi-FI"/>
        </w:rPr>
      </w:pPr>
      <w:r>
        <w:rPr>
          <w:b/>
          <w:bCs/>
          <w:lang w:val="fi-FI"/>
        </w:rPr>
        <w:t>DAFTAR PUSTAKA</w:t>
      </w:r>
    </w:p>
    <w:p w:rsidR="00D41A45" w:rsidRPr="00A47EB2" w:rsidRDefault="00D41A45" w:rsidP="00A47EB2">
      <w:pPr>
        <w:autoSpaceDE w:val="0"/>
        <w:autoSpaceDN w:val="0"/>
        <w:adjustRightInd w:val="0"/>
        <w:ind w:right="411"/>
        <w:jc w:val="both"/>
        <w:rPr>
          <w:b/>
          <w:bCs/>
          <w:lang w:val="fi-FI"/>
        </w:rPr>
      </w:pPr>
    </w:p>
    <w:p w:rsidR="00AE7A94" w:rsidRPr="00793880" w:rsidRDefault="00D41A45" w:rsidP="00D41A45">
      <w:pPr>
        <w:widowControl w:val="0"/>
        <w:autoSpaceDE w:val="0"/>
        <w:autoSpaceDN w:val="0"/>
        <w:adjustRightInd w:val="0"/>
        <w:ind w:left="480" w:hanging="480"/>
        <w:jc w:val="both"/>
        <w:rPr>
          <w:noProof/>
        </w:rPr>
      </w:pPr>
      <w:r>
        <w:rPr>
          <w:noProof/>
        </w:rPr>
        <w:t>Amalia, Rahmah.,</w:t>
      </w:r>
      <w:r w:rsidR="00AE7A94" w:rsidRPr="00BC6B96">
        <w:rPr>
          <w:noProof/>
        </w:rPr>
        <w:t xml:space="preserve"> Madris, </w:t>
      </w:r>
      <w:r>
        <w:rPr>
          <w:noProof/>
        </w:rPr>
        <w:t>&amp;Razak, Abd. Rahman</w:t>
      </w:r>
      <w:r w:rsidR="00AE7A94" w:rsidRPr="00BC6B96">
        <w:rPr>
          <w:noProof/>
        </w:rPr>
        <w:t xml:space="preserve">. </w:t>
      </w:r>
      <w:r>
        <w:rPr>
          <w:noProof/>
        </w:rPr>
        <w:t>(</w:t>
      </w:r>
      <w:r w:rsidR="00AE7A94" w:rsidRPr="00BC6B96">
        <w:rPr>
          <w:noProof/>
        </w:rPr>
        <w:t>2015</w:t>
      </w:r>
      <w:r>
        <w:rPr>
          <w:noProof/>
        </w:rPr>
        <w:t>)</w:t>
      </w:r>
      <w:r w:rsidR="00AE7A94" w:rsidRPr="00BC6B96">
        <w:rPr>
          <w:noProof/>
        </w:rPr>
        <w:t xml:space="preserve">. </w:t>
      </w:r>
      <w:r>
        <w:rPr>
          <w:noProof/>
        </w:rPr>
        <w:t>T</w:t>
      </w:r>
      <w:r w:rsidRPr="00BC6B96">
        <w:rPr>
          <w:noProof/>
        </w:rPr>
        <w:t>he effects of the government spending on the pov</w:t>
      </w:r>
      <w:r>
        <w:rPr>
          <w:noProof/>
        </w:rPr>
        <w:t>erty in West Sulawesi Province.</w:t>
      </w:r>
      <w:r w:rsidR="00AE7A94" w:rsidRPr="00BC6B96">
        <w:rPr>
          <w:i/>
          <w:iCs/>
          <w:noProof/>
        </w:rPr>
        <w:t>Jurnal Analisis</w:t>
      </w:r>
      <w:r>
        <w:rPr>
          <w:noProof/>
        </w:rPr>
        <w:t>, 4(2),</w:t>
      </w:r>
      <w:r w:rsidR="00AE7A94" w:rsidRPr="00BC6B96">
        <w:rPr>
          <w:noProof/>
        </w:rPr>
        <w:t xml:space="preserve"> 183–89.</w:t>
      </w:r>
    </w:p>
    <w:p w:rsidR="00AE7A94" w:rsidRDefault="00AE7A94" w:rsidP="00D41A45">
      <w:pPr>
        <w:ind w:left="567" w:hanging="567"/>
        <w:jc w:val="both"/>
        <w:rPr>
          <w:rFonts w:eastAsia="SimSun"/>
        </w:rPr>
      </w:pPr>
      <w:r>
        <w:rPr>
          <w:rFonts w:eastAsia="SimSun"/>
        </w:rPr>
        <w:t xml:space="preserve">Arshad, Lincolin. </w:t>
      </w:r>
      <w:r w:rsidR="00D41A45">
        <w:rPr>
          <w:rFonts w:eastAsia="SimSun"/>
        </w:rPr>
        <w:t>(</w:t>
      </w:r>
      <w:r>
        <w:rPr>
          <w:rFonts w:eastAsia="SimSun"/>
        </w:rPr>
        <w:t>1997</w:t>
      </w:r>
      <w:r w:rsidR="00D41A45">
        <w:rPr>
          <w:rFonts w:eastAsia="SimSun"/>
        </w:rPr>
        <w:t>)</w:t>
      </w:r>
      <w:r>
        <w:rPr>
          <w:rFonts w:eastAsia="SimSun"/>
        </w:rPr>
        <w:t xml:space="preserve">. </w:t>
      </w:r>
      <w:r w:rsidRPr="001440AD">
        <w:rPr>
          <w:rFonts w:eastAsia="SimSun"/>
          <w:i/>
        </w:rPr>
        <w:t>Ekonomi Pembangunan</w:t>
      </w:r>
      <w:r w:rsidR="00D41A45">
        <w:rPr>
          <w:rFonts w:eastAsia="SimSun"/>
        </w:rPr>
        <w:t xml:space="preserve">. </w:t>
      </w:r>
      <w:r>
        <w:rPr>
          <w:rFonts w:eastAsia="SimSun"/>
        </w:rPr>
        <w:t>Yogyakarta</w:t>
      </w:r>
      <w:r w:rsidR="00D41A45">
        <w:rPr>
          <w:rFonts w:eastAsia="SimSun"/>
        </w:rPr>
        <w:t>: STIE YKPN.</w:t>
      </w:r>
    </w:p>
    <w:p w:rsidR="00AE7A94" w:rsidRDefault="00AE7A94" w:rsidP="00D41A45">
      <w:pPr>
        <w:ind w:left="567" w:hanging="567"/>
        <w:jc w:val="both"/>
        <w:rPr>
          <w:rFonts w:eastAsia="SimSun"/>
        </w:rPr>
      </w:pPr>
      <w:r>
        <w:rPr>
          <w:rFonts w:eastAsia="SimSun"/>
        </w:rPr>
        <w:t>B</w:t>
      </w:r>
      <w:r w:rsidR="0043371D">
        <w:rPr>
          <w:rFonts w:eastAsia="SimSun"/>
        </w:rPr>
        <w:t>appeda</w:t>
      </w:r>
      <w:r>
        <w:rPr>
          <w:rFonts w:eastAsia="SimSun"/>
        </w:rPr>
        <w:t xml:space="preserve">. </w:t>
      </w:r>
      <w:r w:rsidR="0043371D">
        <w:rPr>
          <w:rFonts w:eastAsia="SimSun"/>
        </w:rPr>
        <w:t>(</w:t>
      </w:r>
      <w:r>
        <w:rPr>
          <w:rFonts w:eastAsia="SimSun"/>
        </w:rPr>
        <w:t>2020</w:t>
      </w:r>
      <w:r w:rsidR="0043371D">
        <w:rPr>
          <w:rFonts w:eastAsia="SimSun"/>
        </w:rPr>
        <w:t>)</w:t>
      </w:r>
      <w:r>
        <w:rPr>
          <w:rFonts w:eastAsia="SimSun"/>
        </w:rPr>
        <w:t xml:space="preserve">. </w:t>
      </w:r>
      <w:r w:rsidRPr="003F0BDA">
        <w:rPr>
          <w:rFonts w:eastAsia="SimSun"/>
          <w:i/>
        </w:rPr>
        <w:t>Inflasi</w:t>
      </w:r>
      <w:r>
        <w:rPr>
          <w:rFonts w:eastAsia="SimSun"/>
        </w:rPr>
        <w:t>. Daerah Istimewa Yogyakarta</w:t>
      </w:r>
    </w:p>
    <w:p w:rsidR="00AE7A94" w:rsidRPr="0043371D" w:rsidRDefault="0043371D" w:rsidP="00D41A45">
      <w:pPr>
        <w:ind w:left="567" w:hanging="567"/>
        <w:jc w:val="both"/>
        <w:rPr>
          <w:rFonts w:eastAsia="SimSun"/>
        </w:rPr>
      </w:pPr>
      <w:r>
        <w:rPr>
          <w:rFonts w:eastAsia="SimSun"/>
        </w:rPr>
        <w:t xml:space="preserve">Bappeda. (2019). </w:t>
      </w:r>
      <w:r>
        <w:rPr>
          <w:rFonts w:eastAsia="SimSun"/>
          <w:i/>
        </w:rPr>
        <w:t xml:space="preserve">Pertumbuhan Ekonomi. </w:t>
      </w:r>
      <w:r>
        <w:rPr>
          <w:rFonts w:eastAsia="SimSun"/>
        </w:rPr>
        <w:t>Daerah Istimewa Yogyakarta</w:t>
      </w:r>
    </w:p>
    <w:p w:rsidR="00AE7A94" w:rsidRDefault="00AE7A94" w:rsidP="00D41A45">
      <w:pPr>
        <w:ind w:left="567" w:hanging="567"/>
        <w:jc w:val="both"/>
        <w:rPr>
          <w:rFonts w:eastAsia="SimSun"/>
        </w:rPr>
      </w:pPr>
      <w:r>
        <w:rPr>
          <w:rFonts w:eastAsia="SimSun"/>
        </w:rPr>
        <w:t xml:space="preserve">Badan Pusat Statistik DI Yogyaarta. </w:t>
      </w:r>
      <w:r w:rsidR="0043371D">
        <w:rPr>
          <w:rFonts w:eastAsia="SimSun"/>
        </w:rPr>
        <w:t>(</w:t>
      </w:r>
      <w:r>
        <w:rPr>
          <w:rFonts w:eastAsia="SimSun"/>
        </w:rPr>
        <w:t>2019</w:t>
      </w:r>
      <w:r w:rsidR="0043371D">
        <w:rPr>
          <w:rFonts w:eastAsia="SimSun"/>
        </w:rPr>
        <w:t>)</w:t>
      </w:r>
      <w:r>
        <w:rPr>
          <w:rFonts w:eastAsia="SimSun"/>
        </w:rPr>
        <w:t xml:space="preserve">. </w:t>
      </w:r>
      <w:r w:rsidRPr="003F0BDA">
        <w:rPr>
          <w:rFonts w:eastAsia="SimSun"/>
          <w:i/>
        </w:rPr>
        <w:t>Upah Minimum Kabupaten di Provinsi DI Yogyakarta</w:t>
      </w:r>
      <w:r>
        <w:rPr>
          <w:rFonts w:eastAsia="SimSun"/>
        </w:rPr>
        <w:t>. Yogyakarta</w:t>
      </w:r>
      <w:r w:rsidR="00810051">
        <w:rPr>
          <w:rFonts w:eastAsia="SimSun"/>
        </w:rPr>
        <w:t>.</w:t>
      </w:r>
    </w:p>
    <w:p w:rsidR="00AE7A94" w:rsidRDefault="00AE7A94" w:rsidP="00D41A45">
      <w:pPr>
        <w:ind w:left="567" w:hanging="567"/>
        <w:jc w:val="both"/>
        <w:rPr>
          <w:rFonts w:eastAsia="SimSun"/>
        </w:rPr>
      </w:pPr>
      <w:r>
        <w:rPr>
          <w:rFonts w:eastAsia="SimSun"/>
        </w:rPr>
        <w:t xml:space="preserve">Badan Pusat Statistik. </w:t>
      </w:r>
      <w:r w:rsidR="0043371D">
        <w:rPr>
          <w:rFonts w:eastAsia="SimSun"/>
        </w:rPr>
        <w:t>(</w:t>
      </w:r>
      <w:r>
        <w:rPr>
          <w:rFonts w:eastAsia="SimSun"/>
        </w:rPr>
        <w:t>2020</w:t>
      </w:r>
      <w:r w:rsidR="0043371D">
        <w:rPr>
          <w:rFonts w:eastAsia="SimSun"/>
        </w:rPr>
        <w:t>)</w:t>
      </w:r>
      <w:r>
        <w:rPr>
          <w:rFonts w:eastAsia="SimSun"/>
        </w:rPr>
        <w:t xml:space="preserve">. </w:t>
      </w:r>
      <w:r w:rsidRPr="003F0BDA">
        <w:rPr>
          <w:rFonts w:eastAsia="SimSun"/>
          <w:i/>
        </w:rPr>
        <w:t>Jumlah Penduduk Miskin dan Presentase Kemiskinan di Indonesia</w:t>
      </w:r>
      <w:r>
        <w:rPr>
          <w:rFonts w:eastAsia="SimSun"/>
        </w:rPr>
        <w:t>. Statistika Indonesia</w:t>
      </w:r>
      <w:r w:rsidR="00F94C9C">
        <w:rPr>
          <w:rFonts w:eastAsia="SimSun"/>
        </w:rPr>
        <w:t>.</w:t>
      </w:r>
    </w:p>
    <w:p w:rsidR="00AE7A94" w:rsidRDefault="00AE7A94" w:rsidP="00D41A45">
      <w:pPr>
        <w:ind w:left="567" w:hanging="567"/>
        <w:jc w:val="both"/>
        <w:rPr>
          <w:rFonts w:eastAsia="SimSun"/>
        </w:rPr>
      </w:pPr>
      <w:r>
        <w:rPr>
          <w:rFonts w:eastAsia="SimSun"/>
        </w:rPr>
        <w:t xml:space="preserve">Badan Pusat Statisik. </w:t>
      </w:r>
      <w:r w:rsidR="0043371D">
        <w:rPr>
          <w:rFonts w:eastAsia="SimSun"/>
        </w:rPr>
        <w:t>(</w:t>
      </w:r>
      <w:r>
        <w:rPr>
          <w:rFonts w:eastAsia="SimSun"/>
        </w:rPr>
        <w:t>2019</w:t>
      </w:r>
      <w:r w:rsidR="0043371D">
        <w:rPr>
          <w:rFonts w:eastAsia="SimSun"/>
        </w:rPr>
        <w:t>)</w:t>
      </w:r>
      <w:r>
        <w:rPr>
          <w:rFonts w:eastAsia="SimSun"/>
        </w:rPr>
        <w:t xml:space="preserve">. </w:t>
      </w:r>
      <w:r w:rsidRPr="00262BF9">
        <w:rPr>
          <w:rFonts w:eastAsia="SimSun"/>
          <w:i/>
        </w:rPr>
        <w:t>Presentasi Kemiskinan Wilayah di Indonesia</w:t>
      </w:r>
      <w:r>
        <w:rPr>
          <w:rFonts w:eastAsia="SimSun"/>
        </w:rPr>
        <w:t>. Statistika Indonesia</w:t>
      </w:r>
    </w:p>
    <w:p w:rsidR="00AE7A94" w:rsidRDefault="00AE7A94" w:rsidP="00D41A45">
      <w:pPr>
        <w:ind w:left="567" w:hanging="567"/>
        <w:jc w:val="both"/>
        <w:rPr>
          <w:rFonts w:eastAsia="SimSun"/>
        </w:rPr>
      </w:pPr>
      <w:r>
        <w:rPr>
          <w:rFonts w:eastAsia="SimSun"/>
        </w:rPr>
        <w:t xml:space="preserve">Badan Pusat Statistik. </w:t>
      </w:r>
      <w:r w:rsidR="0043371D">
        <w:rPr>
          <w:rFonts w:eastAsia="SimSun"/>
        </w:rPr>
        <w:t xml:space="preserve">(2019). </w:t>
      </w:r>
      <w:r w:rsidRPr="00C54BC8">
        <w:rPr>
          <w:rFonts w:eastAsia="SimSun"/>
          <w:i/>
        </w:rPr>
        <w:t>Ringkasan APBD Yogyakarta</w:t>
      </w:r>
      <w:r>
        <w:rPr>
          <w:rFonts w:eastAsia="SimSun"/>
        </w:rPr>
        <w:t xml:space="preserve">. Yogyakarta </w:t>
      </w:r>
    </w:p>
    <w:p w:rsidR="00AE7A94" w:rsidRDefault="0043371D" w:rsidP="00D41A45">
      <w:pPr>
        <w:ind w:left="567" w:hanging="567"/>
        <w:jc w:val="both"/>
      </w:pPr>
      <w:r>
        <w:t>Chambers, Robert.</w:t>
      </w:r>
      <w:r w:rsidR="00AE7A94" w:rsidRPr="00DD40B7">
        <w:t xml:space="preserve"> (1983). </w:t>
      </w:r>
      <w:r w:rsidR="00AE7A94" w:rsidRPr="00DD40B7">
        <w:rPr>
          <w:i/>
        </w:rPr>
        <w:t>Rural Development, Putting the Last First</w:t>
      </w:r>
      <w:r>
        <w:rPr>
          <w:i/>
        </w:rPr>
        <w:t xml:space="preserve">. </w:t>
      </w:r>
      <w:r>
        <w:t>London: Longman</w:t>
      </w:r>
      <w:r w:rsidR="00AE7A94" w:rsidRPr="00DD40B7">
        <w:t>.</w:t>
      </w:r>
    </w:p>
    <w:p w:rsidR="00AE7A94" w:rsidRPr="00DD40B7" w:rsidRDefault="00AE7A94" w:rsidP="00D41A45">
      <w:pPr>
        <w:ind w:left="567" w:hanging="567"/>
        <w:jc w:val="both"/>
      </w:pPr>
      <w:r>
        <w:t>Fanezya, Naura A</w:t>
      </w:r>
      <w:r w:rsidR="0043371D">
        <w:t>.</w:t>
      </w:r>
      <w:r>
        <w:t>, Yunitasari, Duwi</w:t>
      </w:r>
      <w:r w:rsidR="0043371D">
        <w:t>.</w:t>
      </w:r>
      <w:r>
        <w:t>,</w:t>
      </w:r>
      <w:r w:rsidR="0043371D">
        <w:t>&amp;</w:t>
      </w:r>
      <w:r>
        <w:t xml:space="preserve"> Komariyah</w:t>
      </w:r>
      <w:r w:rsidR="0043371D">
        <w:t>,</w:t>
      </w:r>
      <w:r>
        <w:t xml:space="preserve"> Siti. </w:t>
      </w:r>
      <w:r w:rsidR="0043371D">
        <w:t>(</w:t>
      </w:r>
      <w:r>
        <w:t>2019</w:t>
      </w:r>
      <w:r w:rsidR="0043371D">
        <w:t>)</w:t>
      </w:r>
      <w:r>
        <w:t xml:space="preserve">. </w:t>
      </w:r>
      <w:r w:rsidRPr="00454259">
        <w:rPr>
          <w:i/>
        </w:rPr>
        <w:t xml:space="preserve">Analisis Ketimpangan Pendapatan </w:t>
      </w:r>
      <w:r>
        <w:rPr>
          <w:i/>
        </w:rPr>
        <w:t>d</w:t>
      </w:r>
      <w:r w:rsidRPr="00454259">
        <w:rPr>
          <w:i/>
        </w:rPr>
        <w:t>an Faktor Faktor Yang Mempengaruhinya</w:t>
      </w:r>
      <w:r>
        <w:t>. Jember: U</w:t>
      </w:r>
      <w:r w:rsidR="0043371D">
        <w:t>niversitas Jember</w:t>
      </w:r>
    </w:p>
    <w:p w:rsidR="00AE7A94" w:rsidRDefault="0043371D" w:rsidP="00D41A45">
      <w:pPr>
        <w:ind w:left="567" w:hanging="567"/>
        <w:jc w:val="both"/>
      </w:pPr>
      <w:r>
        <w:t>Gujarati, Damodar N &amp;</w:t>
      </w:r>
      <w:r w:rsidR="00AE7A94">
        <w:t xml:space="preserve"> Dawn C. Porter. </w:t>
      </w:r>
      <w:r>
        <w:t>(</w:t>
      </w:r>
      <w:r w:rsidR="00AE7A94">
        <w:t>2003</w:t>
      </w:r>
      <w:r>
        <w:t>)</w:t>
      </w:r>
      <w:r w:rsidR="00AE7A94">
        <w:t>.</w:t>
      </w:r>
      <w:r w:rsidR="00AE7A94">
        <w:rPr>
          <w:i/>
        </w:rPr>
        <w:t xml:space="preserve"> Dasar Dasar Ekonometrika </w:t>
      </w:r>
      <w:r>
        <w:rPr>
          <w:i/>
        </w:rPr>
        <w:t>E</w:t>
      </w:r>
      <w:r w:rsidR="00AE7A94">
        <w:rPr>
          <w:i/>
        </w:rPr>
        <w:t>disi 5</w:t>
      </w:r>
      <w:r w:rsidR="00AE7A94">
        <w:t>. Jakarta: Salemba</w:t>
      </w:r>
    </w:p>
    <w:p w:rsidR="00AE7A94" w:rsidRDefault="0043371D" w:rsidP="00D41A45">
      <w:pPr>
        <w:ind w:left="567" w:hanging="567"/>
        <w:jc w:val="both"/>
      </w:pPr>
      <w:r>
        <w:t>Gujarati, D</w:t>
      </w:r>
      <w:r w:rsidR="00AE7A94">
        <w:t xml:space="preserve">amodar. </w:t>
      </w:r>
      <w:r>
        <w:t>(</w:t>
      </w:r>
      <w:r w:rsidR="00AE7A94">
        <w:t>2001</w:t>
      </w:r>
      <w:r>
        <w:t>)</w:t>
      </w:r>
      <w:r w:rsidR="00AE7A94">
        <w:t xml:space="preserve">. </w:t>
      </w:r>
      <w:r w:rsidR="00AE7A94" w:rsidRPr="00B660E7">
        <w:rPr>
          <w:i/>
        </w:rPr>
        <w:t>Dasar Ekonometrika</w:t>
      </w:r>
      <w:r w:rsidR="00AE7A94">
        <w:t>. Jakarta: Salemba</w:t>
      </w:r>
    </w:p>
    <w:p w:rsidR="00AE7A94" w:rsidRDefault="00AE7A94" w:rsidP="00D41A45">
      <w:pPr>
        <w:ind w:left="567" w:hanging="567"/>
        <w:jc w:val="both"/>
      </w:pPr>
      <w:r w:rsidRPr="00D23B95">
        <w:t xml:space="preserve">Ghozali, Imam. </w:t>
      </w:r>
      <w:r w:rsidR="0043371D">
        <w:t>(</w:t>
      </w:r>
      <w:r w:rsidRPr="00D23B95">
        <w:t>2001</w:t>
      </w:r>
      <w:r w:rsidR="0043371D">
        <w:t>)</w:t>
      </w:r>
      <w:r w:rsidRPr="00D23B95">
        <w:t xml:space="preserve">. </w:t>
      </w:r>
      <w:r w:rsidRPr="00D23B95">
        <w:rPr>
          <w:i/>
        </w:rPr>
        <w:t>Aplikasi Analisis Multivariate Dengan Program SPSS</w:t>
      </w:r>
      <w:r>
        <w:t xml:space="preserve">. </w:t>
      </w:r>
      <w:r w:rsidRPr="00D23B95">
        <w:t>Semarang: Badan Peneliti Universitas Diponegoro.</w:t>
      </w:r>
    </w:p>
    <w:p w:rsidR="00AE7A94" w:rsidRDefault="00AE7A94" w:rsidP="00D41A45">
      <w:pPr>
        <w:ind w:left="567" w:hanging="567"/>
        <w:jc w:val="both"/>
      </w:pPr>
      <w:r>
        <w:t>Hapsoro, Dody Nursetryo</w:t>
      </w:r>
      <w:r w:rsidR="0043371D">
        <w:t>&amp;</w:t>
      </w:r>
      <w:r>
        <w:t xml:space="preserve">Yeti, Gunanto. </w:t>
      </w:r>
      <w:r w:rsidR="0043371D">
        <w:t>(</w:t>
      </w:r>
      <w:r>
        <w:t>2013</w:t>
      </w:r>
      <w:r w:rsidR="0043371D">
        <w:t>)</w:t>
      </w:r>
      <w:r>
        <w:t xml:space="preserve">. </w:t>
      </w:r>
      <w:r w:rsidR="0043371D" w:rsidRPr="0043371D">
        <w:t>Analisis pengaruh variabel makroekonomi regional terhadap tingkat kemiskinan perkotaan</w:t>
      </w:r>
      <w:r w:rsidR="0043371D" w:rsidRPr="0043371D">
        <w:rPr>
          <w:i/>
        </w:rPr>
        <w:t>. Diponego Journal Of Economics</w:t>
      </w:r>
      <w:r w:rsidR="0043371D">
        <w:t xml:space="preserve">, </w:t>
      </w:r>
      <w:r>
        <w:t>2 (2)</w:t>
      </w:r>
      <w:r w:rsidR="0043371D">
        <w:t>, 56-68.</w:t>
      </w:r>
    </w:p>
    <w:p w:rsidR="00AE7A94" w:rsidRDefault="00AE7A94" w:rsidP="00D41A45">
      <w:pPr>
        <w:widowControl w:val="0"/>
        <w:autoSpaceDE w:val="0"/>
        <w:autoSpaceDN w:val="0"/>
        <w:adjustRightInd w:val="0"/>
        <w:ind w:left="480" w:hanging="480"/>
        <w:jc w:val="both"/>
        <w:rPr>
          <w:noProof/>
        </w:rPr>
      </w:pPr>
      <w:r w:rsidRPr="00BC6B96">
        <w:rPr>
          <w:noProof/>
        </w:rPr>
        <w:t xml:space="preserve">Haryanto, Tommy Prio. </w:t>
      </w:r>
      <w:r w:rsidR="0043371D">
        <w:rPr>
          <w:noProof/>
        </w:rPr>
        <w:t>(</w:t>
      </w:r>
      <w:r w:rsidRPr="00BC6B96">
        <w:rPr>
          <w:noProof/>
        </w:rPr>
        <w:t>2013</w:t>
      </w:r>
      <w:r w:rsidR="0043371D">
        <w:rPr>
          <w:noProof/>
        </w:rPr>
        <w:t xml:space="preserve">). </w:t>
      </w:r>
      <w:r w:rsidR="0043371D" w:rsidRPr="00BC6B96">
        <w:rPr>
          <w:noProof/>
        </w:rPr>
        <w:t>Pengaruh pengeluaran pemerintah terhadap pertumb</w:t>
      </w:r>
      <w:r w:rsidR="0043371D">
        <w:rPr>
          <w:noProof/>
        </w:rPr>
        <w:t>uhan ekonomi kabupaten/kota di P</w:t>
      </w:r>
      <w:r w:rsidR="0043371D" w:rsidRPr="00BC6B96">
        <w:rPr>
          <w:noProof/>
        </w:rPr>
        <w:t>rovi</w:t>
      </w:r>
      <w:r w:rsidR="0043371D">
        <w:rPr>
          <w:noProof/>
        </w:rPr>
        <w:t>nsi Jawa Tengah tahun 2007-2011.</w:t>
      </w:r>
      <w:r w:rsidRPr="00BC6B96">
        <w:rPr>
          <w:i/>
          <w:iCs/>
          <w:noProof/>
        </w:rPr>
        <w:t>Economics Development Analysis Journal</w:t>
      </w:r>
      <w:r w:rsidR="0043371D">
        <w:rPr>
          <w:noProof/>
        </w:rPr>
        <w:t xml:space="preserve">, 2(3), </w:t>
      </w:r>
      <w:r w:rsidRPr="00BC6B96">
        <w:rPr>
          <w:noProof/>
        </w:rPr>
        <w:t>148–58.</w:t>
      </w:r>
    </w:p>
    <w:p w:rsidR="00AE7A94" w:rsidRDefault="00AE7A94" w:rsidP="00D41A45">
      <w:pPr>
        <w:ind w:left="567" w:hanging="567"/>
        <w:jc w:val="both"/>
      </w:pPr>
      <w:r>
        <w:lastRenderedPageBreak/>
        <w:t xml:space="preserve">I Nyoman, dkk. </w:t>
      </w:r>
      <w:r w:rsidR="0043371D">
        <w:t>(</w:t>
      </w:r>
      <w:r>
        <w:t>2020</w:t>
      </w:r>
      <w:r w:rsidR="0043371D">
        <w:t>)</w:t>
      </w:r>
      <w:r w:rsidRPr="004E73FC">
        <w:rPr>
          <w:i/>
        </w:rPr>
        <w:t xml:space="preserve">. </w:t>
      </w:r>
      <w:r w:rsidR="0043371D">
        <w:t>R</w:t>
      </w:r>
      <w:r w:rsidR="0043371D" w:rsidRPr="0043371D">
        <w:t xml:space="preserve">elationship pattern </w:t>
      </w:r>
      <w:r w:rsidR="0043371D">
        <w:t>of poverty and unemployment in Indonesia</w:t>
      </w:r>
      <w:r w:rsidR="0043371D" w:rsidRPr="0043371D">
        <w:t xml:space="preserve"> with bayesian spline approach.</w:t>
      </w:r>
      <w:r w:rsidR="0043371D" w:rsidRPr="0043371D">
        <w:rPr>
          <w:i/>
        </w:rPr>
        <w:t>Ijbas-Ijens</w:t>
      </w:r>
      <w:r w:rsidR="0043371D">
        <w:t>, 2</w:t>
      </w:r>
      <w:r>
        <w:t>(11)</w:t>
      </w:r>
      <w:r w:rsidR="0043371D">
        <w:t>, 121-133.</w:t>
      </w:r>
    </w:p>
    <w:p w:rsidR="00AE7A94" w:rsidRDefault="0043371D" w:rsidP="00D41A45">
      <w:pPr>
        <w:ind w:left="567" w:hanging="567"/>
        <w:jc w:val="both"/>
      </w:pPr>
      <w:r>
        <w:t>Jhingan, M. L.(</w:t>
      </w:r>
      <w:r w:rsidR="00AE7A94" w:rsidRPr="00D23B95">
        <w:t>2010</w:t>
      </w:r>
      <w:r>
        <w:t>)</w:t>
      </w:r>
      <w:r w:rsidR="00AE7A94" w:rsidRPr="00D23B95">
        <w:t xml:space="preserve">. </w:t>
      </w:r>
      <w:r w:rsidR="00AE7A94" w:rsidRPr="00D23B95">
        <w:rPr>
          <w:i/>
        </w:rPr>
        <w:t>Ekonomi Pembangunan dan Perencanaan</w:t>
      </w:r>
      <w:r>
        <w:t>. Jakarta</w:t>
      </w:r>
      <w:r w:rsidR="00AE7A94" w:rsidRPr="00D23B95">
        <w:t>: PT. Raja</w:t>
      </w:r>
      <w:r w:rsidR="00AE7A94">
        <w:t xml:space="preserve"> Grafindo.</w:t>
      </w:r>
    </w:p>
    <w:p w:rsidR="00AE7A94" w:rsidRDefault="00AE7A94" w:rsidP="00D41A45">
      <w:pPr>
        <w:ind w:left="567" w:hanging="567"/>
        <w:jc w:val="both"/>
        <w:rPr>
          <w:rFonts w:eastAsia="SimSun"/>
        </w:rPr>
      </w:pPr>
      <w:r>
        <w:rPr>
          <w:rFonts w:eastAsia="SimSun"/>
        </w:rPr>
        <w:t>Je</w:t>
      </w:r>
      <w:r w:rsidR="0043371D">
        <w:rPr>
          <w:rFonts w:eastAsia="SimSun"/>
        </w:rPr>
        <w:t>fferson, Phillip N., &amp;</w:t>
      </w:r>
      <w:r>
        <w:rPr>
          <w:rFonts w:eastAsia="SimSun"/>
        </w:rPr>
        <w:t xml:space="preserve"> Kim, Kunhee. </w:t>
      </w:r>
      <w:r w:rsidR="003819E4">
        <w:rPr>
          <w:rFonts w:eastAsia="SimSun"/>
        </w:rPr>
        <w:t>(</w:t>
      </w:r>
      <w:r>
        <w:rPr>
          <w:rFonts w:eastAsia="SimSun"/>
        </w:rPr>
        <w:t>2012</w:t>
      </w:r>
      <w:r w:rsidR="003819E4">
        <w:rPr>
          <w:rFonts w:eastAsia="SimSun"/>
        </w:rPr>
        <w:t>)</w:t>
      </w:r>
      <w:r>
        <w:rPr>
          <w:rFonts w:eastAsia="SimSun"/>
        </w:rPr>
        <w:t xml:space="preserve">. </w:t>
      </w:r>
      <w:r w:rsidRPr="003E0B1E">
        <w:rPr>
          <w:rFonts w:eastAsia="SimSun"/>
          <w:i/>
        </w:rPr>
        <w:t>Macroecomic Fluctuation and Poverty</w:t>
      </w:r>
      <w:r w:rsidR="003819E4">
        <w:rPr>
          <w:rFonts w:eastAsia="SimSun"/>
        </w:rPr>
        <w:t>. Health C</w:t>
      </w:r>
      <w:r>
        <w:rPr>
          <w:rFonts w:eastAsia="SimSun"/>
        </w:rPr>
        <w:t>are Management Papers. University of Pennsylvania</w:t>
      </w:r>
    </w:p>
    <w:p w:rsidR="00AE7A94" w:rsidRDefault="00AE7A94" w:rsidP="00D41A45">
      <w:pPr>
        <w:ind w:left="567" w:hanging="567"/>
        <w:jc w:val="both"/>
        <w:rPr>
          <w:rFonts w:eastAsia="SimSun"/>
        </w:rPr>
      </w:pPr>
      <w:r>
        <w:rPr>
          <w:rFonts w:eastAsia="SimSun"/>
        </w:rPr>
        <w:t>Kashi, Farhad Khodadad</w:t>
      </w:r>
      <w:r w:rsidR="003819E4">
        <w:rPr>
          <w:rFonts w:eastAsia="SimSun"/>
        </w:rPr>
        <w:t>.</w:t>
      </w:r>
      <w:r>
        <w:rPr>
          <w:rFonts w:eastAsia="SimSun"/>
        </w:rPr>
        <w:t>,</w:t>
      </w:r>
      <w:r w:rsidR="003819E4">
        <w:rPr>
          <w:rFonts w:eastAsia="SimSun"/>
        </w:rPr>
        <w:t>&amp;</w:t>
      </w:r>
      <w:r>
        <w:rPr>
          <w:rFonts w:eastAsia="SimSun"/>
        </w:rPr>
        <w:t xml:space="preserve"> Tash, Mohammad Nabi Shahiki. </w:t>
      </w:r>
      <w:r w:rsidR="003819E4">
        <w:rPr>
          <w:rFonts w:eastAsia="SimSun"/>
        </w:rPr>
        <w:t>(</w:t>
      </w:r>
      <w:r>
        <w:rPr>
          <w:rFonts w:eastAsia="SimSun"/>
        </w:rPr>
        <w:t>2014</w:t>
      </w:r>
      <w:r w:rsidR="003819E4">
        <w:rPr>
          <w:rFonts w:eastAsia="SimSun"/>
        </w:rPr>
        <w:t>)</w:t>
      </w:r>
      <w:r>
        <w:rPr>
          <w:rFonts w:eastAsia="SimSun"/>
        </w:rPr>
        <w:t xml:space="preserve">. </w:t>
      </w:r>
      <w:r w:rsidR="00B928A8">
        <w:rPr>
          <w:rFonts w:eastAsia="SimSun"/>
        </w:rPr>
        <w:t>E</w:t>
      </w:r>
      <w:r w:rsidR="00B928A8" w:rsidRPr="003819E4">
        <w:rPr>
          <w:rFonts w:eastAsia="SimSun"/>
        </w:rPr>
        <w:t>ffect of macroec</w:t>
      </w:r>
      <w:r w:rsidR="00B928A8">
        <w:rPr>
          <w:rFonts w:eastAsia="SimSun"/>
        </w:rPr>
        <w:t>onomic variables on poverty in I</w:t>
      </w:r>
      <w:r w:rsidR="00B928A8" w:rsidRPr="003819E4">
        <w:rPr>
          <w:rFonts w:eastAsia="SimSun"/>
        </w:rPr>
        <w:t>ran.</w:t>
      </w:r>
      <w:r w:rsidRPr="00B928A8">
        <w:rPr>
          <w:rFonts w:eastAsia="SimSun"/>
          <w:i/>
        </w:rPr>
        <w:t>Theoretica; and Applied Economics</w:t>
      </w:r>
      <w:r w:rsidR="00B928A8">
        <w:rPr>
          <w:rFonts w:eastAsia="SimSun"/>
          <w:i/>
        </w:rPr>
        <w:t xml:space="preserve">, </w:t>
      </w:r>
      <w:r w:rsidR="00B928A8">
        <w:rPr>
          <w:rFonts w:eastAsia="SimSun"/>
        </w:rPr>
        <w:t>21(1).</w:t>
      </w:r>
    </w:p>
    <w:p w:rsidR="00AE7A94" w:rsidRDefault="00AE7A94" w:rsidP="00D41A45">
      <w:pPr>
        <w:ind w:left="567" w:hanging="567"/>
        <w:jc w:val="both"/>
        <w:rPr>
          <w:rFonts w:eastAsia="SimSun"/>
        </w:rPr>
      </w:pPr>
      <w:r>
        <w:rPr>
          <w:rFonts w:eastAsia="SimSun"/>
        </w:rPr>
        <w:t>K, A</w:t>
      </w:r>
      <w:r w:rsidR="00810051">
        <w:rPr>
          <w:rFonts w:eastAsia="SimSun"/>
        </w:rPr>
        <w:t>.</w:t>
      </w:r>
      <w:r>
        <w:rPr>
          <w:rFonts w:eastAsia="SimSun"/>
        </w:rPr>
        <w:t xml:space="preserve"> Alif Naflah. </w:t>
      </w:r>
      <w:r w:rsidR="00B928A8">
        <w:rPr>
          <w:rFonts w:eastAsia="SimSun"/>
        </w:rPr>
        <w:t>(</w:t>
      </w:r>
      <w:r>
        <w:rPr>
          <w:rFonts w:eastAsia="SimSun"/>
        </w:rPr>
        <w:t>2016</w:t>
      </w:r>
      <w:r w:rsidR="00B928A8">
        <w:rPr>
          <w:rFonts w:eastAsia="SimSun"/>
        </w:rPr>
        <w:t>)</w:t>
      </w:r>
      <w:r>
        <w:rPr>
          <w:rFonts w:eastAsia="SimSun"/>
        </w:rPr>
        <w:t xml:space="preserve">. </w:t>
      </w:r>
      <w:r w:rsidRPr="000625D9">
        <w:rPr>
          <w:rFonts w:eastAsia="SimSun"/>
          <w:i/>
        </w:rPr>
        <w:t>Pengaruh Pertumbuhan Ekonomi, Penganggura, Dan Islamic Human Develop</w:t>
      </w:r>
      <w:r>
        <w:rPr>
          <w:rFonts w:eastAsia="SimSun"/>
          <w:i/>
        </w:rPr>
        <w:t>ment Index Terhadap Kemiskinan d</w:t>
      </w:r>
      <w:r w:rsidRPr="000625D9">
        <w:rPr>
          <w:rFonts w:eastAsia="SimSun"/>
          <w:i/>
        </w:rPr>
        <w:t>i Kabupaten Jeneponto, Provinsi Sulawesi Selatan Tahun 2005-2004</w:t>
      </w:r>
      <w:r>
        <w:rPr>
          <w:rFonts w:eastAsia="SimSun"/>
        </w:rPr>
        <w:t>. ADLN: Perustakaan Universitas Airlangga</w:t>
      </w:r>
      <w:r w:rsidR="00EE6172">
        <w:rPr>
          <w:rFonts w:eastAsia="SimSun"/>
        </w:rPr>
        <w:t>.</w:t>
      </w:r>
    </w:p>
    <w:p w:rsidR="00AE7A94" w:rsidRPr="00B928A8" w:rsidRDefault="00AE7A94" w:rsidP="00D41A45">
      <w:pPr>
        <w:ind w:left="567" w:hanging="567"/>
        <w:jc w:val="both"/>
        <w:rPr>
          <w:rFonts w:eastAsia="SimSun"/>
        </w:rPr>
      </w:pPr>
      <w:r>
        <w:rPr>
          <w:rFonts w:eastAsia="SimSun"/>
        </w:rPr>
        <w:t xml:space="preserve">Kementerian Komunikasi dan Informatika. </w:t>
      </w:r>
      <w:r w:rsidR="00B928A8">
        <w:rPr>
          <w:rFonts w:eastAsia="SimSun"/>
        </w:rPr>
        <w:t>(</w:t>
      </w:r>
      <w:r>
        <w:rPr>
          <w:rFonts w:eastAsia="SimSun"/>
        </w:rPr>
        <w:t>2011</w:t>
      </w:r>
      <w:r w:rsidR="00B928A8">
        <w:rPr>
          <w:rFonts w:eastAsia="SimSun"/>
        </w:rPr>
        <w:t>)</w:t>
      </w:r>
      <w:r>
        <w:rPr>
          <w:rFonts w:eastAsia="SimSun"/>
        </w:rPr>
        <w:t xml:space="preserve">. </w:t>
      </w:r>
      <w:r w:rsidRPr="0025301E">
        <w:rPr>
          <w:rFonts w:eastAsia="SimSun"/>
          <w:i/>
        </w:rPr>
        <w:t>Program Penanggulangan Kemiskinan Kabinet Indonesia Bersatu II</w:t>
      </w:r>
      <w:r w:rsidR="00B928A8">
        <w:rPr>
          <w:rFonts w:eastAsia="SimSun"/>
          <w:i/>
        </w:rPr>
        <w:t xml:space="preserve">. </w:t>
      </w:r>
      <w:hyperlink r:id="rId11" w:history="1">
        <w:r w:rsidR="00B928A8" w:rsidRPr="00B928A8">
          <w:rPr>
            <w:rStyle w:val="Hyperlink"/>
            <w:rFonts w:eastAsia="SimSun"/>
            <w:color w:val="000000" w:themeColor="text1"/>
          </w:rPr>
          <w:t>https://www.kominfo.go.id/</w:t>
        </w:r>
      </w:hyperlink>
    </w:p>
    <w:p w:rsidR="00AE7A94" w:rsidRDefault="00AE7A94" w:rsidP="00D41A45">
      <w:pPr>
        <w:ind w:left="567" w:hanging="567"/>
        <w:jc w:val="both"/>
        <w:rPr>
          <w:rFonts w:eastAsia="SimSun"/>
        </w:rPr>
      </w:pPr>
      <w:r>
        <w:rPr>
          <w:rFonts w:eastAsia="SimSun"/>
        </w:rPr>
        <w:t xml:space="preserve">Khomsan, Ali, dkk. </w:t>
      </w:r>
      <w:r w:rsidR="00B928A8">
        <w:rPr>
          <w:rFonts w:eastAsia="SimSun"/>
        </w:rPr>
        <w:t>(</w:t>
      </w:r>
      <w:r>
        <w:rPr>
          <w:rFonts w:eastAsia="SimSun"/>
        </w:rPr>
        <w:t>2015</w:t>
      </w:r>
      <w:r w:rsidR="00B928A8">
        <w:rPr>
          <w:rFonts w:eastAsia="SimSun"/>
        </w:rPr>
        <w:t>)</w:t>
      </w:r>
      <w:r>
        <w:rPr>
          <w:rFonts w:eastAsia="SimSun"/>
        </w:rPr>
        <w:t xml:space="preserve">. </w:t>
      </w:r>
      <w:r w:rsidRPr="002C1BE2">
        <w:rPr>
          <w:rFonts w:eastAsia="SimSun"/>
          <w:i/>
        </w:rPr>
        <w:t>Indikator Kemiskinan san Misklarifikasi Orang Miskin</w:t>
      </w:r>
      <w:r>
        <w:rPr>
          <w:rFonts w:eastAsia="SimSun"/>
        </w:rPr>
        <w:t>. Jakarta: Yayasan Pustaka Obor Indonesia</w:t>
      </w:r>
    </w:p>
    <w:p w:rsidR="00AE7A94" w:rsidRDefault="00AE7A94" w:rsidP="00D41A45">
      <w:pPr>
        <w:ind w:left="567" w:hanging="567"/>
        <w:jc w:val="both"/>
        <w:rPr>
          <w:rFonts w:eastAsia="SimSun"/>
        </w:rPr>
      </w:pPr>
      <w:r>
        <w:rPr>
          <w:rFonts w:eastAsia="SimSun"/>
        </w:rPr>
        <w:t xml:space="preserve">Kurniawan, M. </w:t>
      </w:r>
      <w:r w:rsidR="00B928A8">
        <w:rPr>
          <w:rFonts w:eastAsia="SimSun"/>
        </w:rPr>
        <w:t>(</w:t>
      </w:r>
      <w:r>
        <w:rPr>
          <w:rFonts w:eastAsia="SimSun"/>
        </w:rPr>
        <w:t>2017</w:t>
      </w:r>
      <w:r w:rsidR="00B928A8">
        <w:rPr>
          <w:rFonts w:eastAsia="SimSun"/>
        </w:rPr>
        <w:t>)</w:t>
      </w:r>
      <w:r>
        <w:rPr>
          <w:rFonts w:eastAsia="SimSun"/>
        </w:rPr>
        <w:t xml:space="preserve">. </w:t>
      </w:r>
      <w:r w:rsidR="00B928A8" w:rsidRPr="00B928A8">
        <w:rPr>
          <w:rFonts w:eastAsia="SimSun"/>
        </w:rPr>
        <w:t xml:space="preserve">Analisis faktor faktor penyebab kemiskinan di </w:t>
      </w:r>
      <w:r w:rsidR="00B928A8">
        <w:rPr>
          <w:rFonts w:eastAsia="SimSun"/>
        </w:rPr>
        <w:t>K</w:t>
      </w:r>
      <w:r w:rsidR="00B928A8" w:rsidRPr="00B928A8">
        <w:rPr>
          <w:rFonts w:eastAsia="SimSun"/>
        </w:rPr>
        <w:t xml:space="preserve">abupten </w:t>
      </w:r>
      <w:r w:rsidR="00B928A8">
        <w:rPr>
          <w:rFonts w:eastAsia="SimSun"/>
        </w:rPr>
        <w:t>M</w:t>
      </w:r>
      <w:r w:rsidR="00B928A8" w:rsidRPr="00B928A8">
        <w:rPr>
          <w:rFonts w:eastAsia="SimSun"/>
        </w:rPr>
        <w:t xml:space="preserve">usi </w:t>
      </w:r>
      <w:r w:rsidR="00B928A8">
        <w:rPr>
          <w:rFonts w:eastAsia="SimSun"/>
        </w:rPr>
        <w:t>Banyuasin (studi kasus di Kecamatan S</w:t>
      </w:r>
      <w:r w:rsidR="00B928A8" w:rsidRPr="00B928A8">
        <w:rPr>
          <w:rFonts w:eastAsia="SimSun"/>
        </w:rPr>
        <w:t xml:space="preserve">ungai </w:t>
      </w:r>
      <w:r w:rsidR="00B928A8">
        <w:rPr>
          <w:rFonts w:eastAsia="SimSun"/>
        </w:rPr>
        <w:t>L</w:t>
      </w:r>
      <w:r w:rsidR="00B928A8" w:rsidRPr="00B928A8">
        <w:rPr>
          <w:rFonts w:eastAsia="SimSun"/>
        </w:rPr>
        <w:t>icin)</w:t>
      </w:r>
      <w:r>
        <w:rPr>
          <w:rFonts w:eastAsia="SimSun"/>
        </w:rPr>
        <w:t xml:space="preserve">. </w:t>
      </w:r>
      <w:r w:rsidRPr="00B928A8">
        <w:rPr>
          <w:rFonts w:eastAsia="SimSun"/>
          <w:i/>
        </w:rPr>
        <w:t>Jurnal Ilmu Ekonomi</w:t>
      </w:r>
      <w:r w:rsidR="00B928A8">
        <w:rPr>
          <w:rFonts w:eastAsia="SimSun"/>
        </w:rPr>
        <w:t xml:space="preserve">, </w:t>
      </w:r>
      <w:r>
        <w:rPr>
          <w:rFonts w:eastAsia="SimSun"/>
        </w:rPr>
        <w:t>8(1)</w:t>
      </w:r>
      <w:r w:rsidR="00B928A8">
        <w:rPr>
          <w:rFonts w:eastAsia="SimSun"/>
        </w:rPr>
        <w:t>, 53-66.</w:t>
      </w:r>
    </w:p>
    <w:p w:rsidR="00AE7A94" w:rsidRDefault="00AE7A94" w:rsidP="00D41A45">
      <w:pPr>
        <w:ind w:left="567" w:hanging="567"/>
        <w:jc w:val="both"/>
        <w:rPr>
          <w:rFonts w:eastAsia="SimSun"/>
        </w:rPr>
      </w:pPr>
      <w:r w:rsidRPr="007A7FD9">
        <w:rPr>
          <w:rFonts w:eastAsia="SimSun"/>
        </w:rPr>
        <w:t xml:space="preserve">Kuncoro, Mudrajad. </w:t>
      </w:r>
      <w:r w:rsidR="00B928A8">
        <w:rPr>
          <w:rFonts w:eastAsia="SimSun"/>
        </w:rPr>
        <w:t>(</w:t>
      </w:r>
      <w:r w:rsidRPr="007A7FD9">
        <w:rPr>
          <w:rFonts w:eastAsia="SimSun"/>
        </w:rPr>
        <w:t>2004</w:t>
      </w:r>
      <w:r w:rsidR="00B928A8">
        <w:rPr>
          <w:rFonts w:eastAsia="SimSun"/>
        </w:rPr>
        <w:t>)</w:t>
      </w:r>
      <w:r w:rsidRPr="007A7FD9">
        <w:rPr>
          <w:rFonts w:eastAsia="SimSun"/>
        </w:rPr>
        <w:t xml:space="preserve">. </w:t>
      </w:r>
      <w:r w:rsidRPr="007A7FD9">
        <w:rPr>
          <w:rFonts w:eastAsia="SimSun"/>
          <w:i/>
        </w:rPr>
        <w:t>Otonomi &amp; Pembangunan Daerah, Reformasi, Perencanaan, dtrategi, dan Peluang</w:t>
      </w:r>
      <w:r>
        <w:rPr>
          <w:rFonts w:eastAsia="SimSun"/>
        </w:rPr>
        <w:t>. Jakarta: Erlangga.</w:t>
      </w:r>
    </w:p>
    <w:p w:rsidR="00AE7A94" w:rsidRDefault="00AE7A94" w:rsidP="00D41A45">
      <w:pPr>
        <w:ind w:left="567" w:hanging="567"/>
        <w:jc w:val="both"/>
        <w:rPr>
          <w:rFonts w:eastAsia="SimSun"/>
        </w:rPr>
      </w:pPr>
      <w:r w:rsidRPr="001440AD">
        <w:rPr>
          <w:rFonts w:eastAsia="SimSun"/>
        </w:rPr>
        <w:t xml:space="preserve">Kuncoro, M. </w:t>
      </w:r>
      <w:r w:rsidR="00B928A8">
        <w:rPr>
          <w:rFonts w:eastAsia="SimSun"/>
        </w:rPr>
        <w:t>(</w:t>
      </w:r>
      <w:r w:rsidRPr="001440AD">
        <w:rPr>
          <w:rFonts w:eastAsia="SimSun"/>
        </w:rPr>
        <w:t>1997</w:t>
      </w:r>
      <w:r w:rsidR="00B928A8">
        <w:rPr>
          <w:rFonts w:eastAsia="SimSun"/>
        </w:rPr>
        <w:t>)</w:t>
      </w:r>
      <w:r w:rsidRPr="001440AD">
        <w:rPr>
          <w:rFonts w:eastAsia="SimSun"/>
        </w:rPr>
        <w:t xml:space="preserve">. </w:t>
      </w:r>
      <w:r w:rsidRPr="001440AD">
        <w:rPr>
          <w:rFonts w:eastAsia="SimSun"/>
          <w:i/>
        </w:rPr>
        <w:t>Ekonomi Pembangunan, Teori, Masalah, dan Kebijakan</w:t>
      </w:r>
      <w:r w:rsidRPr="001440AD">
        <w:rPr>
          <w:rFonts w:eastAsia="SimSun"/>
        </w:rPr>
        <w:t>.</w:t>
      </w:r>
      <w:r>
        <w:rPr>
          <w:rFonts w:eastAsia="SimSun"/>
        </w:rPr>
        <w:t xml:space="preserve"> UPPAMP YKPN: Yogyakarta.</w:t>
      </w:r>
    </w:p>
    <w:p w:rsidR="00AE7A94" w:rsidRDefault="00AE7A94" w:rsidP="00D41A45">
      <w:pPr>
        <w:ind w:left="567" w:hanging="567"/>
        <w:jc w:val="both"/>
        <w:rPr>
          <w:rFonts w:eastAsia="SimSun"/>
        </w:rPr>
      </w:pPr>
      <w:r>
        <w:rPr>
          <w:rFonts w:eastAsia="SimSun"/>
        </w:rPr>
        <w:t xml:space="preserve">Mankiw Gregory. </w:t>
      </w:r>
      <w:r w:rsidR="00B928A8">
        <w:rPr>
          <w:rFonts w:eastAsia="SimSun"/>
        </w:rPr>
        <w:t>(</w:t>
      </w:r>
      <w:r>
        <w:rPr>
          <w:rFonts w:eastAsia="SimSun"/>
        </w:rPr>
        <w:t>2006</w:t>
      </w:r>
      <w:r w:rsidR="00B928A8">
        <w:rPr>
          <w:rFonts w:eastAsia="SimSun"/>
        </w:rPr>
        <w:t>)</w:t>
      </w:r>
      <w:r>
        <w:rPr>
          <w:rFonts w:eastAsia="SimSun"/>
        </w:rPr>
        <w:t xml:space="preserve">. </w:t>
      </w:r>
      <w:r w:rsidRPr="001075F0">
        <w:rPr>
          <w:rFonts w:eastAsia="SimSun"/>
          <w:i/>
        </w:rPr>
        <w:t>Pengantar Ekonomi Makro Edisi Ketiga.</w:t>
      </w:r>
      <w:r>
        <w:rPr>
          <w:rFonts w:eastAsia="SimSun"/>
        </w:rPr>
        <w:t xml:space="preserve"> Jakarta: Salemba Empat</w:t>
      </w:r>
      <w:r w:rsidR="00C766B7">
        <w:rPr>
          <w:rFonts w:eastAsia="SimSun"/>
        </w:rPr>
        <w:t>.</w:t>
      </w:r>
    </w:p>
    <w:p w:rsidR="00AE7A94" w:rsidRDefault="00AE7A94" w:rsidP="00D41A45">
      <w:pPr>
        <w:ind w:left="567" w:hanging="567"/>
        <w:jc w:val="both"/>
        <w:rPr>
          <w:rFonts w:eastAsia="SimSun"/>
        </w:rPr>
      </w:pPr>
      <w:r w:rsidRPr="00323308">
        <w:rPr>
          <w:rFonts w:eastAsia="SimSun"/>
        </w:rPr>
        <w:t xml:space="preserve">Muh. M. Nasir, Saichudin dan Maulizar. </w:t>
      </w:r>
      <w:r w:rsidR="00B928A8">
        <w:rPr>
          <w:rFonts w:eastAsia="SimSun"/>
        </w:rPr>
        <w:t>(</w:t>
      </w:r>
      <w:r w:rsidRPr="00323308">
        <w:rPr>
          <w:rFonts w:eastAsia="SimSun"/>
        </w:rPr>
        <w:t>2008</w:t>
      </w:r>
      <w:r w:rsidR="00B928A8">
        <w:rPr>
          <w:rFonts w:eastAsia="SimSun"/>
        </w:rPr>
        <w:t>)</w:t>
      </w:r>
      <w:r w:rsidRPr="00323308">
        <w:rPr>
          <w:rFonts w:eastAsia="SimSun"/>
        </w:rPr>
        <w:t xml:space="preserve">. </w:t>
      </w:r>
      <w:r w:rsidR="00B928A8">
        <w:rPr>
          <w:rFonts w:eastAsia="SimSun"/>
        </w:rPr>
        <w:t>A</w:t>
      </w:r>
      <w:r w:rsidR="00B928A8" w:rsidRPr="00B928A8">
        <w:rPr>
          <w:rFonts w:eastAsia="SimSun"/>
        </w:rPr>
        <w:t>nalisis faktor-faktor yang mempengar</w:t>
      </w:r>
      <w:r w:rsidR="00B928A8">
        <w:rPr>
          <w:rFonts w:eastAsia="SimSun"/>
        </w:rPr>
        <w:t>uhi kemiskinan rumah tangga di Kabupaten P</w:t>
      </w:r>
      <w:r w:rsidR="00B928A8" w:rsidRPr="00B928A8">
        <w:rPr>
          <w:rFonts w:eastAsia="SimSun"/>
        </w:rPr>
        <w:t>urworejo.</w:t>
      </w:r>
      <w:r w:rsidRPr="00B928A8">
        <w:rPr>
          <w:rFonts w:eastAsia="SimSun"/>
          <w:i/>
        </w:rPr>
        <w:t>Jurnal Eksekutif</w:t>
      </w:r>
      <w:r w:rsidR="00B928A8">
        <w:rPr>
          <w:rFonts w:eastAsia="SimSun"/>
        </w:rPr>
        <w:t>,5(4),</w:t>
      </w:r>
      <w:r w:rsidR="000A6526">
        <w:rPr>
          <w:rFonts w:eastAsia="SimSun"/>
        </w:rPr>
        <w:t xml:space="preserve"> Lipi.</w:t>
      </w:r>
    </w:p>
    <w:p w:rsidR="00AE7A94" w:rsidRPr="00AE5D59" w:rsidRDefault="00AE7A94" w:rsidP="00D41A45">
      <w:pPr>
        <w:widowControl w:val="0"/>
        <w:autoSpaceDE w:val="0"/>
        <w:autoSpaceDN w:val="0"/>
        <w:adjustRightInd w:val="0"/>
        <w:ind w:left="480" w:hanging="480"/>
        <w:jc w:val="both"/>
        <w:rPr>
          <w:noProof/>
        </w:rPr>
      </w:pPr>
      <w:r>
        <w:rPr>
          <w:noProof/>
        </w:rPr>
        <w:t xml:space="preserve">Mangkoesoebroto, Guritno. </w:t>
      </w:r>
      <w:r w:rsidR="000A6526">
        <w:rPr>
          <w:noProof/>
        </w:rPr>
        <w:t>(</w:t>
      </w:r>
      <w:r>
        <w:rPr>
          <w:noProof/>
        </w:rPr>
        <w:t>1993</w:t>
      </w:r>
      <w:r w:rsidR="000A6526">
        <w:rPr>
          <w:noProof/>
        </w:rPr>
        <w:t>)</w:t>
      </w:r>
      <w:r>
        <w:rPr>
          <w:noProof/>
        </w:rPr>
        <w:t xml:space="preserve">. </w:t>
      </w:r>
      <w:r w:rsidRPr="000A6526">
        <w:rPr>
          <w:i/>
          <w:noProof/>
        </w:rPr>
        <w:t>Ekonomi Publik</w:t>
      </w:r>
      <w:r>
        <w:rPr>
          <w:noProof/>
        </w:rPr>
        <w:t>. Yogyakarta: BPFE</w:t>
      </w:r>
      <w:r w:rsidR="00C766B7">
        <w:rPr>
          <w:noProof/>
        </w:rPr>
        <w:t>.</w:t>
      </w:r>
    </w:p>
    <w:p w:rsidR="00AE7A94" w:rsidRPr="00793880" w:rsidRDefault="00AE7A94" w:rsidP="00D41A45">
      <w:pPr>
        <w:widowControl w:val="0"/>
        <w:autoSpaceDE w:val="0"/>
        <w:autoSpaceDN w:val="0"/>
        <w:adjustRightInd w:val="0"/>
        <w:ind w:left="480" w:hanging="480"/>
        <w:jc w:val="both"/>
        <w:rPr>
          <w:noProof/>
        </w:rPr>
      </w:pPr>
      <w:r w:rsidRPr="00BC6B96">
        <w:rPr>
          <w:noProof/>
        </w:rPr>
        <w:t xml:space="preserve">Mopangga, Herwin. </w:t>
      </w:r>
      <w:r w:rsidR="000A6526">
        <w:rPr>
          <w:noProof/>
        </w:rPr>
        <w:t>(</w:t>
      </w:r>
      <w:r w:rsidRPr="00BC6B96">
        <w:rPr>
          <w:noProof/>
        </w:rPr>
        <w:t>2011</w:t>
      </w:r>
      <w:r w:rsidR="000A6526">
        <w:rPr>
          <w:noProof/>
        </w:rPr>
        <w:t xml:space="preserve">). </w:t>
      </w:r>
      <w:r w:rsidR="000A6526" w:rsidRPr="00BC6B96">
        <w:rPr>
          <w:noProof/>
        </w:rPr>
        <w:t>Analisis ketimpangan pembangunan dan pertumbuhan ekonom</w:t>
      </w:r>
      <w:r w:rsidR="000A6526">
        <w:rPr>
          <w:noProof/>
        </w:rPr>
        <w:t>i di Provinsi Gorontalo.</w:t>
      </w:r>
      <w:r w:rsidRPr="00BC6B96">
        <w:rPr>
          <w:i/>
          <w:iCs/>
          <w:noProof/>
        </w:rPr>
        <w:t>Trikonomika</w:t>
      </w:r>
      <w:r w:rsidR="000A6526">
        <w:rPr>
          <w:noProof/>
        </w:rPr>
        <w:t xml:space="preserve">, 10(1), </w:t>
      </w:r>
      <w:r w:rsidRPr="00BC6B96">
        <w:rPr>
          <w:noProof/>
        </w:rPr>
        <w:t>40–51.</w:t>
      </w:r>
    </w:p>
    <w:p w:rsidR="00AE7A94" w:rsidRDefault="00AE7A94" w:rsidP="00D41A45">
      <w:pPr>
        <w:ind w:left="567" w:hanging="567"/>
        <w:jc w:val="both"/>
        <w:rPr>
          <w:rFonts w:eastAsia="SimSun"/>
        </w:rPr>
      </w:pPr>
      <w:r w:rsidRPr="004B3725">
        <w:rPr>
          <w:rFonts w:eastAsia="SimSun"/>
        </w:rPr>
        <w:t xml:space="preserve">Powers, Elizabeth. </w:t>
      </w:r>
      <w:r w:rsidR="000A6526">
        <w:rPr>
          <w:rFonts w:eastAsia="SimSun"/>
        </w:rPr>
        <w:t>(</w:t>
      </w:r>
      <w:r w:rsidRPr="004B3725">
        <w:rPr>
          <w:rFonts w:eastAsia="SimSun"/>
        </w:rPr>
        <w:t>1995</w:t>
      </w:r>
      <w:r w:rsidR="000A6526">
        <w:rPr>
          <w:rFonts w:eastAsia="SimSun"/>
        </w:rPr>
        <w:t>)</w:t>
      </w:r>
      <w:r w:rsidRPr="004B3725">
        <w:rPr>
          <w:rFonts w:eastAsia="SimSun"/>
        </w:rPr>
        <w:t xml:space="preserve">. </w:t>
      </w:r>
      <w:r w:rsidRPr="004B3725">
        <w:rPr>
          <w:rFonts w:eastAsia="SimSun"/>
          <w:i/>
        </w:rPr>
        <w:t>Inflation, Unemployment, and Poverty Revisited. Federal Reserve Bank of Cleverland</w:t>
      </w:r>
      <w:r w:rsidRPr="004B3725">
        <w:rPr>
          <w:rFonts w:eastAsia="SimSun"/>
        </w:rPr>
        <w:t xml:space="preserve">. Available </w:t>
      </w:r>
      <w:hyperlink r:id="rId12" w:history="1">
        <w:r w:rsidRPr="000A6526">
          <w:rPr>
            <w:rStyle w:val="Hyperlink"/>
            <w:rFonts w:eastAsia="SimSun"/>
            <w:color w:val="000000" w:themeColor="text1"/>
          </w:rPr>
          <w:t>http://worldbank.org</w:t>
        </w:r>
      </w:hyperlink>
      <w:r w:rsidRPr="000A6526">
        <w:rPr>
          <w:rFonts w:eastAsia="SimSun"/>
          <w:color w:val="000000" w:themeColor="text1"/>
        </w:rPr>
        <w:t>.</w:t>
      </w:r>
    </w:p>
    <w:p w:rsidR="00AE7A94" w:rsidRDefault="00AE7A94" w:rsidP="00D41A45">
      <w:pPr>
        <w:ind w:left="567" w:hanging="567"/>
        <w:jc w:val="both"/>
        <w:rPr>
          <w:rFonts w:eastAsia="SimSun"/>
        </w:rPr>
      </w:pPr>
      <w:r w:rsidRPr="003E3DB5">
        <w:rPr>
          <w:rFonts w:eastAsia="SimSun"/>
        </w:rPr>
        <w:t xml:space="preserve">Sukirno, Sadono. </w:t>
      </w:r>
      <w:r w:rsidR="000A6526">
        <w:rPr>
          <w:rFonts w:eastAsia="SimSun"/>
        </w:rPr>
        <w:t>(</w:t>
      </w:r>
      <w:r w:rsidRPr="003E3DB5">
        <w:rPr>
          <w:rFonts w:eastAsia="SimSun"/>
        </w:rPr>
        <w:t>2000</w:t>
      </w:r>
      <w:r w:rsidR="000A6526">
        <w:rPr>
          <w:rFonts w:eastAsia="SimSun"/>
        </w:rPr>
        <w:t>)</w:t>
      </w:r>
      <w:r w:rsidRPr="003E3DB5">
        <w:rPr>
          <w:rFonts w:eastAsia="SimSun"/>
        </w:rPr>
        <w:t xml:space="preserve">. </w:t>
      </w:r>
      <w:r w:rsidRPr="003E3DB5">
        <w:rPr>
          <w:rFonts w:eastAsia="SimSun"/>
          <w:i/>
        </w:rPr>
        <w:t>Makroekonomi Modern</w:t>
      </w:r>
      <w:r w:rsidRPr="003E3DB5">
        <w:rPr>
          <w:rFonts w:eastAsia="SimSun"/>
        </w:rPr>
        <w:t>. Jakarta: PT Raja DrafindoPersada.</w:t>
      </w:r>
    </w:p>
    <w:p w:rsidR="00AE7A94" w:rsidRDefault="00AE7A94" w:rsidP="00D41A45">
      <w:pPr>
        <w:ind w:left="567" w:hanging="567"/>
        <w:jc w:val="both"/>
        <w:rPr>
          <w:rFonts w:eastAsia="SimSun"/>
        </w:rPr>
      </w:pPr>
      <w:r>
        <w:rPr>
          <w:rFonts w:eastAsia="SimSun"/>
        </w:rPr>
        <w:t xml:space="preserve">Sari, Junita, Mangkuwinata, Denny, Sumantri. </w:t>
      </w:r>
      <w:r w:rsidR="000A6526">
        <w:rPr>
          <w:rFonts w:eastAsia="SimSun"/>
        </w:rPr>
        <w:t>(</w:t>
      </w:r>
      <w:r>
        <w:rPr>
          <w:rFonts w:eastAsia="SimSun"/>
        </w:rPr>
        <w:t>2017</w:t>
      </w:r>
      <w:r w:rsidR="000A6526">
        <w:rPr>
          <w:rFonts w:eastAsia="SimSun"/>
        </w:rPr>
        <w:t>)</w:t>
      </w:r>
      <w:r>
        <w:rPr>
          <w:rFonts w:eastAsia="SimSun"/>
        </w:rPr>
        <w:t xml:space="preserve">. </w:t>
      </w:r>
      <w:r w:rsidR="000A6526" w:rsidRPr="000A6526">
        <w:rPr>
          <w:rFonts w:eastAsia="SimSun"/>
        </w:rPr>
        <w:t>Pengaruh variabel makro</w:t>
      </w:r>
      <w:r w:rsidR="000A6526">
        <w:rPr>
          <w:rFonts w:eastAsia="SimSun"/>
        </w:rPr>
        <w:t>ekonomi terhadap kemiskinan di P</w:t>
      </w:r>
      <w:r w:rsidR="000A6526" w:rsidRPr="000A6526">
        <w:rPr>
          <w:rFonts w:eastAsia="SimSun"/>
        </w:rPr>
        <w:t xml:space="preserve">rovinsi </w:t>
      </w:r>
      <w:r w:rsidR="000A6526">
        <w:rPr>
          <w:rFonts w:eastAsia="SimSun"/>
        </w:rPr>
        <w:t>A</w:t>
      </w:r>
      <w:r w:rsidR="000A6526" w:rsidRPr="000A6526">
        <w:rPr>
          <w:rFonts w:eastAsia="SimSun"/>
        </w:rPr>
        <w:t>ceh</w:t>
      </w:r>
      <w:r w:rsidRPr="0032125D">
        <w:rPr>
          <w:rFonts w:eastAsia="SimSun"/>
          <w:i/>
        </w:rPr>
        <w:t>.</w:t>
      </w:r>
      <w:r w:rsidRPr="000A6526">
        <w:rPr>
          <w:rFonts w:eastAsia="SimSun"/>
          <w:i/>
        </w:rPr>
        <w:t>Jurnal Ekonomi Dan Bisnis</w:t>
      </w:r>
      <w:r w:rsidR="000A6526">
        <w:rPr>
          <w:rFonts w:eastAsia="SimSun"/>
          <w:i/>
        </w:rPr>
        <w:t>,</w:t>
      </w:r>
      <w:r w:rsidR="000A6526">
        <w:rPr>
          <w:rFonts w:eastAsia="SimSun"/>
        </w:rPr>
        <w:t>18(2), 94-107.</w:t>
      </w:r>
    </w:p>
    <w:p w:rsidR="000A6526" w:rsidRDefault="00AE7A94" w:rsidP="00D41A45">
      <w:pPr>
        <w:ind w:left="567" w:hanging="567"/>
        <w:jc w:val="both"/>
        <w:rPr>
          <w:rFonts w:eastAsia="SimSun"/>
        </w:rPr>
      </w:pPr>
      <w:r>
        <w:rPr>
          <w:rFonts w:eastAsia="SimSun"/>
        </w:rPr>
        <w:t>Sud</w:t>
      </w:r>
      <w:r w:rsidR="000A6526">
        <w:rPr>
          <w:rFonts w:eastAsia="SimSun"/>
        </w:rPr>
        <w:t>arno, Mustafid,. &amp; Falah, Bayyina Z</w:t>
      </w:r>
      <w:r>
        <w:rPr>
          <w:rFonts w:eastAsia="SimSun"/>
        </w:rPr>
        <w:t xml:space="preserve">idni. </w:t>
      </w:r>
      <w:r w:rsidR="000A6526">
        <w:rPr>
          <w:rFonts w:eastAsia="SimSun"/>
        </w:rPr>
        <w:t>(</w:t>
      </w:r>
      <w:r>
        <w:rPr>
          <w:rFonts w:eastAsia="SimSun"/>
        </w:rPr>
        <w:t>2016</w:t>
      </w:r>
      <w:r w:rsidR="000A6526">
        <w:rPr>
          <w:rFonts w:eastAsia="SimSun"/>
        </w:rPr>
        <w:t>)</w:t>
      </w:r>
      <w:r>
        <w:rPr>
          <w:rFonts w:eastAsia="SimSun"/>
        </w:rPr>
        <w:t xml:space="preserve">. </w:t>
      </w:r>
      <w:r w:rsidR="000A6526" w:rsidRPr="000A6526">
        <w:rPr>
          <w:rFonts w:eastAsia="SimSun"/>
        </w:rPr>
        <w:t>Model regresi data panel simultan dengan variabel indeks harga yang diterima dan yang diberikan petani</w:t>
      </w:r>
      <w:r w:rsidRPr="000A6526">
        <w:rPr>
          <w:rFonts w:eastAsia="SimSun"/>
          <w:i/>
        </w:rPr>
        <w:t>. Jurnal Gaussian</w:t>
      </w:r>
      <w:r w:rsidR="000A6526">
        <w:rPr>
          <w:rFonts w:eastAsia="SimSun"/>
          <w:i/>
        </w:rPr>
        <w:t>,</w:t>
      </w:r>
      <w:r w:rsidR="000A6526">
        <w:rPr>
          <w:rFonts w:eastAsia="SimSun"/>
        </w:rPr>
        <w:t xml:space="preserve"> 5</w:t>
      </w:r>
      <w:r>
        <w:rPr>
          <w:rFonts w:eastAsia="SimSun"/>
        </w:rPr>
        <w:t>(4)</w:t>
      </w:r>
      <w:r w:rsidR="000A6526">
        <w:rPr>
          <w:rFonts w:eastAsia="SimSun"/>
        </w:rPr>
        <w:t>, 611-621</w:t>
      </w:r>
      <w:r w:rsidR="00C766B7">
        <w:rPr>
          <w:rFonts w:eastAsia="SimSun"/>
        </w:rPr>
        <w:t>.</w:t>
      </w:r>
    </w:p>
    <w:p w:rsidR="00AE7A94" w:rsidRDefault="00AE7A94" w:rsidP="00D41A45">
      <w:pPr>
        <w:ind w:left="567" w:hanging="567"/>
        <w:jc w:val="both"/>
        <w:rPr>
          <w:rFonts w:eastAsia="SimSun"/>
        </w:rPr>
      </w:pPr>
      <w:r>
        <w:rPr>
          <w:rFonts w:eastAsia="SimSun"/>
        </w:rPr>
        <w:t xml:space="preserve">Sugiyono. </w:t>
      </w:r>
      <w:r w:rsidR="000A6526">
        <w:rPr>
          <w:rFonts w:eastAsia="SimSun"/>
        </w:rPr>
        <w:t>(</w:t>
      </w:r>
      <w:r>
        <w:rPr>
          <w:rFonts w:eastAsia="SimSun"/>
        </w:rPr>
        <w:t>2011</w:t>
      </w:r>
      <w:r w:rsidR="000A6526">
        <w:rPr>
          <w:rFonts w:eastAsia="SimSun"/>
        </w:rPr>
        <w:t>)</w:t>
      </w:r>
      <w:r>
        <w:rPr>
          <w:rFonts w:eastAsia="SimSun"/>
        </w:rPr>
        <w:t xml:space="preserve">. </w:t>
      </w:r>
      <w:r w:rsidRPr="004B3725">
        <w:rPr>
          <w:rFonts w:eastAsia="SimSun"/>
          <w:i/>
        </w:rPr>
        <w:t>Metode Penelitian Kualitatif Dan Kuantitatif Dan R&amp;D</w:t>
      </w:r>
      <w:r>
        <w:rPr>
          <w:rFonts w:eastAsia="SimSun"/>
        </w:rPr>
        <w:t>. Bandung: Alfabeta</w:t>
      </w:r>
      <w:r w:rsidR="00C766B7">
        <w:rPr>
          <w:rFonts w:eastAsia="SimSun"/>
        </w:rPr>
        <w:t>.</w:t>
      </w:r>
    </w:p>
    <w:p w:rsidR="00AE7A94" w:rsidRDefault="00AE7A94" w:rsidP="00D41A45">
      <w:pPr>
        <w:ind w:left="567" w:hanging="567"/>
        <w:jc w:val="both"/>
        <w:rPr>
          <w:rFonts w:eastAsia="SimSun"/>
        </w:rPr>
      </w:pPr>
      <w:r w:rsidRPr="008518D5">
        <w:rPr>
          <w:rFonts w:eastAsia="SimSun"/>
        </w:rPr>
        <w:t xml:space="preserve">Sumarsono, Sonny. </w:t>
      </w:r>
      <w:r w:rsidR="000A6526">
        <w:rPr>
          <w:rFonts w:eastAsia="SimSun"/>
        </w:rPr>
        <w:t>(</w:t>
      </w:r>
      <w:r w:rsidRPr="008518D5">
        <w:rPr>
          <w:rFonts w:eastAsia="SimSun"/>
        </w:rPr>
        <w:t>2003</w:t>
      </w:r>
      <w:r w:rsidR="000A6526">
        <w:rPr>
          <w:rFonts w:eastAsia="SimSun"/>
        </w:rPr>
        <w:t>)</w:t>
      </w:r>
      <w:r w:rsidRPr="008518D5">
        <w:rPr>
          <w:rFonts w:eastAsia="SimSun"/>
        </w:rPr>
        <w:t xml:space="preserve">. </w:t>
      </w:r>
      <w:r w:rsidRPr="008518D5">
        <w:rPr>
          <w:rFonts w:eastAsia="SimSun"/>
          <w:i/>
        </w:rPr>
        <w:t>Ekonomi Manajemen Sumber Daya Manusia dan Ketenagakerjaan</w:t>
      </w:r>
      <w:r w:rsidRPr="008518D5">
        <w:rPr>
          <w:rFonts w:eastAsia="SimSun"/>
        </w:rPr>
        <w:t>. Yogyakarta: Graha Ilmu.</w:t>
      </w:r>
    </w:p>
    <w:p w:rsidR="00AE7A94" w:rsidRDefault="000A6526" w:rsidP="00D41A45">
      <w:pPr>
        <w:ind w:left="567" w:hanging="567"/>
        <w:jc w:val="both"/>
        <w:rPr>
          <w:rFonts w:eastAsia="SimSun"/>
        </w:rPr>
      </w:pPr>
      <w:r>
        <w:rPr>
          <w:rFonts w:eastAsia="SimSun"/>
        </w:rPr>
        <w:t>Tajul, Khalwaty, (2000)</w:t>
      </w:r>
      <w:r w:rsidR="00AE7A94" w:rsidRPr="00A03233">
        <w:rPr>
          <w:rFonts w:eastAsia="SimSun"/>
          <w:i/>
        </w:rPr>
        <w:t>. Inflasi dan Solusinya</w:t>
      </w:r>
      <w:r>
        <w:rPr>
          <w:rFonts w:eastAsia="SimSun"/>
        </w:rPr>
        <w:t>. Jakarta</w:t>
      </w:r>
      <w:r w:rsidR="00AE7A94" w:rsidRPr="00A03233">
        <w:rPr>
          <w:rFonts w:eastAsia="SimSun"/>
        </w:rPr>
        <w:t>: PT. Gramedia PustakaUtama.</w:t>
      </w:r>
    </w:p>
    <w:p w:rsidR="00AE7A94" w:rsidRDefault="00AE7A94" w:rsidP="00D41A45">
      <w:pPr>
        <w:ind w:left="567" w:hanging="567"/>
        <w:jc w:val="both"/>
        <w:rPr>
          <w:rFonts w:eastAsia="SimSun"/>
        </w:rPr>
      </w:pPr>
      <w:r w:rsidRPr="001440AD">
        <w:rPr>
          <w:rFonts w:eastAsia="SimSun"/>
        </w:rPr>
        <w:t xml:space="preserve">Tarigan, Robinson. </w:t>
      </w:r>
      <w:r w:rsidR="000A6526">
        <w:rPr>
          <w:rFonts w:eastAsia="SimSun"/>
        </w:rPr>
        <w:t>(</w:t>
      </w:r>
      <w:r w:rsidRPr="001440AD">
        <w:rPr>
          <w:rFonts w:eastAsia="SimSun"/>
        </w:rPr>
        <w:t>2008</w:t>
      </w:r>
      <w:r w:rsidR="000A6526">
        <w:rPr>
          <w:rFonts w:eastAsia="SimSun"/>
        </w:rPr>
        <w:t>)</w:t>
      </w:r>
      <w:r w:rsidRPr="001440AD">
        <w:rPr>
          <w:rFonts w:eastAsia="SimSun"/>
        </w:rPr>
        <w:t xml:space="preserve">. </w:t>
      </w:r>
      <w:r w:rsidRPr="001440AD">
        <w:rPr>
          <w:rFonts w:eastAsia="SimSun"/>
          <w:i/>
        </w:rPr>
        <w:t>Perencanaan Pembangunan Wilayah</w:t>
      </w:r>
      <w:r w:rsidRPr="001440AD">
        <w:rPr>
          <w:rFonts w:eastAsia="SimSun"/>
        </w:rPr>
        <w:t>.Jakarta: BumiAksara.</w:t>
      </w:r>
    </w:p>
    <w:p w:rsidR="00AE7A94" w:rsidRDefault="00AE7A94" w:rsidP="00D41A45">
      <w:pPr>
        <w:ind w:left="567" w:hanging="567"/>
        <w:jc w:val="both"/>
        <w:rPr>
          <w:rFonts w:eastAsia="SimSun"/>
        </w:rPr>
      </w:pPr>
      <w:r w:rsidRPr="00323308">
        <w:rPr>
          <w:rFonts w:eastAsia="SimSun"/>
        </w:rPr>
        <w:lastRenderedPageBreak/>
        <w:t>Todaro, Michae</w:t>
      </w:r>
      <w:r w:rsidR="000A6526">
        <w:rPr>
          <w:rFonts w:eastAsia="SimSun"/>
        </w:rPr>
        <w:t xml:space="preserve">l P., &amp; Stephen, </w:t>
      </w:r>
      <w:r w:rsidRPr="00323308">
        <w:rPr>
          <w:rFonts w:eastAsia="SimSun"/>
        </w:rPr>
        <w:t xml:space="preserve">C. Smith. </w:t>
      </w:r>
      <w:r w:rsidR="000A6526">
        <w:rPr>
          <w:rFonts w:eastAsia="SimSun"/>
        </w:rPr>
        <w:t>(</w:t>
      </w:r>
      <w:r w:rsidRPr="00323308">
        <w:rPr>
          <w:rFonts w:eastAsia="SimSun"/>
        </w:rPr>
        <w:t>2006</w:t>
      </w:r>
      <w:r w:rsidR="000A6526">
        <w:rPr>
          <w:rFonts w:eastAsia="SimSun"/>
        </w:rPr>
        <w:t>)</w:t>
      </w:r>
      <w:r w:rsidRPr="00323308">
        <w:rPr>
          <w:rFonts w:eastAsia="SimSun"/>
        </w:rPr>
        <w:t xml:space="preserve">. </w:t>
      </w:r>
      <w:r w:rsidRPr="00323308">
        <w:rPr>
          <w:rFonts w:eastAsia="SimSun"/>
          <w:i/>
        </w:rPr>
        <w:t>Pembangunan Ekonomi</w:t>
      </w:r>
      <w:r w:rsidR="000A6526">
        <w:rPr>
          <w:rFonts w:eastAsia="SimSun"/>
          <w:i/>
        </w:rPr>
        <w:t>(E</w:t>
      </w:r>
      <w:r w:rsidRPr="000A6526">
        <w:rPr>
          <w:rFonts w:eastAsia="SimSun"/>
          <w:i/>
        </w:rPr>
        <w:t xml:space="preserve">disi </w:t>
      </w:r>
      <w:r w:rsidR="000A6526">
        <w:rPr>
          <w:rFonts w:eastAsia="SimSun"/>
          <w:i/>
        </w:rPr>
        <w:t>K</w:t>
      </w:r>
      <w:r w:rsidRPr="000A6526">
        <w:rPr>
          <w:rFonts w:eastAsia="SimSun"/>
          <w:i/>
        </w:rPr>
        <w:t xml:space="preserve">esembilan, </w:t>
      </w:r>
      <w:r w:rsidR="000A6526">
        <w:rPr>
          <w:rFonts w:eastAsia="SimSun"/>
          <w:i/>
        </w:rPr>
        <w:t>J</w:t>
      </w:r>
      <w:r w:rsidRPr="000A6526">
        <w:rPr>
          <w:rFonts w:eastAsia="SimSun"/>
          <w:i/>
        </w:rPr>
        <w:t>ilid I)</w:t>
      </w:r>
      <w:r w:rsidR="000A6526">
        <w:rPr>
          <w:rFonts w:eastAsia="SimSun"/>
        </w:rPr>
        <w:t>. Jakarta</w:t>
      </w:r>
      <w:r w:rsidRPr="00323308">
        <w:rPr>
          <w:rFonts w:eastAsia="SimSun"/>
        </w:rPr>
        <w:t>: Erlangga</w:t>
      </w:r>
      <w:r>
        <w:rPr>
          <w:rFonts w:eastAsia="SimSun"/>
        </w:rPr>
        <w:t>.</w:t>
      </w:r>
    </w:p>
    <w:p w:rsidR="00AE7A94" w:rsidRDefault="00AE7A94" w:rsidP="00D41A45">
      <w:pPr>
        <w:ind w:left="567" w:hanging="567"/>
        <w:jc w:val="both"/>
        <w:rPr>
          <w:rFonts w:eastAsia="SimSun"/>
        </w:rPr>
      </w:pPr>
      <w:r>
        <w:rPr>
          <w:rFonts w:eastAsia="SimSun"/>
        </w:rPr>
        <w:t xml:space="preserve">Yanti Nurfitri. </w:t>
      </w:r>
      <w:r w:rsidR="000A6526">
        <w:rPr>
          <w:rFonts w:eastAsia="SimSun"/>
        </w:rPr>
        <w:t>(</w:t>
      </w:r>
      <w:r>
        <w:rPr>
          <w:rFonts w:eastAsia="SimSun"/>
        </w:rPr>
        <w:t>2009</w:t>
      </w:r>
      <w:r w:rsidR="000A6526">
        <w:rPr>
          <w:rFonts w:eastAsia="SimSun"/>
        </w:rPr>
        <w:t>)</w:t>
      </w:r>
      <w:r>
        <w:rPr>
          <w:rFonts w:eastAsia="SimSun"/>
        </w:rPr>
        <w:t xml:space="preserve">. </w:t>
      </w:r>
      <w:r w:rsidRPr="004B3725">
        <w:rPr>
          <w:rFonts w:eastAsia="SimSun"/>
          <w:i/>
        </w:rPr>
        <w:t>Pengaruh Pertumbuhan Ekonomi, Inflasi, dan Tingkat Kesempatan Kerja Terhadap Kemiskinan Di Indonesi Tahun 1999-2009</w:t>
      </w:r>
      <w:r>
        <w:rPr>
          <w:rFonts w:eastAsia="SimSun"/>
        </w:rPr>
        <w:t>. Yogyakarta: UPN Yogyakarta</w:t>
      </w:r>
      <w:r w:rsidR="00C766B7">
        <w:rPr>
          <w:rFonts w:eastAsia="SimSun"/>
        </w:rPr>
        <w:t>.</w:t>
      </w:r>
    </w:p>
    <w:p w:rsidR="00AE7A94" w:rsidRPr="00E80C16" w:rsidRDefault="00AE7A94" w:rsidP="00D41A45">
      <w:pPr>
        <w:ind w:left="567" w:hanging="567"/>
        <w:jc w:val="both"/>
        <w:rPr>
          <w:rFonts w:eastAsia="SimSun"/>
        </w:rPr>
      </w:pPr>
      <w:r>
        <w:rPr>
          <w:rFonts w:eastAsia="SimSun"/>
        </w:rPr>
        <w:t xml:space="preserve">Yanti, </w:t>
      </w:r>
      <w:r w:rsidRPr="00E80C16">
        <w:rPr>
          <w:rFonts w:eastAsia="SimSun"/>
        </w:rPr>
        <w:t>Cokorda Istri Dian Purnama</w:t>
      </w:r>
      <w:r>
        <w:rPr>
          <w:rFonts w:eastAsia="SimSun"/>
        </w:rPr>
        <w:t xml:space="preserve">, Marhaeni, </w:t>
      </w:r>
      <w:r w:rsidRPr="00E80C16">
        <w:rPr>
          <w:rFonts w:eastAsia="SimSun"/>
        </w:rPr>
        <w:t>A.A.I.N</w:t>
      </w:r>
      <w:r>
        <w:rPr>
          <w:rFonts w:eastAsia="SimSun"/>
        </w:rPr>
        <w:t xml:space="preserve">. </w:t>
      </w:r>
      <w:r w:rsidR="00C766B7">
        <w:rPr>
          <w:rFonts w:eastAsia="SimSun"/>
        </w:rPr>
        <w:t>(</w:t>
      </w:r>
      <w:r>
        <w:rPr>
          <w:rFonts w:eastAsia="SimSun"/>
        </w:rPr>
        <w:t>2015</w:t>
      </w:r>
      <w:r w:rsidR="00C766B7">
        <w:rPr>
          <w:rFonts w:eastAsia="SimSun"/>
        </w:rPr>
        <w:t>)</w:t>
      </w:r>
      <w:r>
        <w:rPr>
          <w:rFonts w:eastAsia="SimSun"/>
        </w:rPr>
        <w:t xml:space="preserve">. </w:t>
      </w:r>
      <w:r w:rsidR="00C766B7" w:rsidRPr="00C766B7">
        <w:rPr>
          <w:rFonts w:eastAsia="SimSun"/>
        </w:rPr>
        <w:t>Pengaruh pendidikan, tingkat upah dan pengangguran terhadap persentase pen</w:t>
      </w:r>
      <w:r w:rsidR="00C766B7">
        <w:rPr>
          <w:rFonts w:eastAsia="SimSun"/>
        </w:rPr>
        <w:t>duduk miskin di kabupaten/kota P</w:t>
      </w:r>
      <w:r w:rsidR="00C766B7" w:rsidRPr="00C766B7">
        <w:rPr>
          <w:rFonts w:eastAsia="SimSun"/>
        </w:rPr>
        <w:t xml:space="preserve">rovinsi </w:t>
      </w:r>
      <w:r w:rsidR="00C766B7">
        <w:rPr>
          <w:rFonts w:eastAsia="SimSun"/>
        </w:rPr>
        <w:t>B</w:t>
      </w:r>
      <w:r w:rsidR="00C766B7" w:rsidRPr="00C766B7">
        <w:rPr>
          <w:rFonts w:eastAsia="SimSun"/>
        </w:rPr>
        <w:t>ali</w:t>
      </w:r>
      <w:r w:rsidRPr="00C766B7">
        <w:rPr>
          <w:rFonts w:eastAsia="SimSun"/>
        </w:rPr>
        <w:t>.</w:t>
      </w:r>
      <w:r w:rsidRPr="00C766B7">
        <w:rPr>
          <w:rFonts w:eastAsia="SimSun"/>
          <w:i/>
        </w:rPr>
        <w:t>PIRAMIDA Jurnal Kependudukan dan Pengembangan Sumber Daya Manusia</w:t>
      </w:r>
      <w:r w:rsidR="00C766B7">
        <w:rPr>
          <w:rFonts w:eastAsia="SimSun"/>
        </w:rPr>
        <w:t>, 11</w:t>
      </w:r>
      <w:r>
        <w:rPr>
          <w:rFonts w:eastAsia="SimSun"/>
        </w:rPr>
        <w:t>(2)</w:t>
      </w:r>
      <w:r w:rsidR="00C766B7">
        <w:rPr>
          <w:rFonts w:eastAsia="SimSun"/>
        </w:rPr>
        <w:t>, 68-75 .</w:t>
      </w:r>
    </w:p>
    <w:p w:rsidR="00AE7A94" w:rsidRDefault="00C766B7" w:rsidP="00D41A45">
      <w:pPr>
        <w:ind w:left="567" w:hanging="567"/>
        <w:jc w:val="both"/>
      </w:pPr>
      <w:r>
        <w:t>Yunitasari, Duwi., Ma’arif, Syamsul.,&amp;</w:t>
      </w:r>
      <w:r w:rsidR="00AE7A94">
        <w:t xml:space="preserve"> Wilantari, Regina Niken. </w:t>
      </w:r>
      <w:r>
        <w:t>(</w:t>
      </w:r>
      <w:r w:rsidR="00AE7A94">
        <w:t>2020</w:t>
      </w:r>
      <w:r>
        <w:t>)</w:t>
      </w:r>
      <w:r w:rsidR="00AE7A94">
        <w:t xml:space="preserve">. </w:t>
      </w:r>
      <w:r>
        <w:t>A</w:t>
      </w:r>
      <w:r w:rsidRPr="00C766B7">
        <w:t xml:space="preserve">nalisis spesialisasi dan konsentrasi spasial industri manufaktur di </w:t>
      </w:r>
      <w:r>
        <w:t>Provinsi J</w:t>
      </w:r>
      <w:r w:rsidRPr="00C766B7">
        <w:t xml:space="preserve">awa </w:t>
      </w:r>
      <w:r>
        <w:t>T</w:t>
      </w:r>
      <w:r w:rsidRPr="00C766B7">
        <w:t>imur</w:t>
      </w:r>
      <w:r w:rsidR="00AE7A94">
        <w:rPr>
          <w:i/>
        </w:rPr>
        <w:t xml:space="preserve">. </w:t>
      </w:r>
      <w:r w:rsidR="00AE7A94" w:rsidRPr="00C766B7">
        <w:rPr>
          <w:i/>
        </w:rPr>
        <w:t>Jurnal Ilmu Ekonomi dan Studi Pembangunan</w:t>
      </w:r>
      <w:r>
        <w:t>, 20</w:t>
      </w:r>
      <w:r w:rsidR="00AE7A94">
        <w:t>(1)</w:t>
      </w:r>
      <w:r>
        <w:t>, 26-38.</w:t>
      </w:r>
    </w:p>
    <w:p w:rsidR="00C72F27" w:rsidRPr="00AE7A94" w:rsidRDefault="00C72F27" w:rsidP="00AE7A94">
      <w:pPr>
        <w:autoSpaceDE w:val="0"/>
        <w:autoSpaceDN w:val="0"/>
        <w:adjustRightInd w:val="0"/>
        <w:spacing w:line="360" w:lineRule="auto"/>
        <w:ind w:right="411"/>
        <w:jc w:val="both"/>
        <w:rPr>
          <w:color w:val="333333"/>
          <w:lang w:val="id-ID"/>
        </w:rPr>
      </w:pPr>
    </w:p>
    <w:sectPr w:rsidR="00C72F27" w:rsidRPr="00AE7A94" w:rsidSect="005B7887">
      <w:footerReference w:type="even" r:id="rId13"/>
      <w:footerReference w:type="default" r:id="rId14"/>
      <w:type w:val="continuous"/>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129" w:rsidRDefault="00512129">
      <w:r>
        <w:separator/>
      </w:r>
    </w:p>
  </w:endnote>
  <w:endnote w:type="continuationSeparator" w:id="1">
    <w:p w:rsidR="00512129" w:rsidRDefault="00512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526" w:rsidRDefault="003949CD" w:rsidP="005B7887">
    <w:pPr>
      <w:pStyle w:val="Footer"/>
      <w:framePr w:wrap="around" w:vAnchor="text" w:hAnchor="margin" w:xAlign="right" w:y="1"/>
      <w:rPr>
        <w:rStyle w:val="PageNumber"/>
      </w:rPr>
    </w:pPr>
    <w:r>
      <w:rPr>
        <w:rStyle w:val="PageNumber"/>
      </w:rPr>
      <w:fldChar w:fldCharType="begin"/>
    </w:r>
    <w:r w:rsidR="000A6526">
      <w:rPr>
        <w:rStyle w:val="PageNumber"/>
      </w:rPr>
      <w:instrText xml:space="preserve">PAGE  </w:instrText>
    </w:r>
    <w:r>
      <w:rPr>
        <w:rStyle w:val="PageNumber"/>
      </w:rPr>
      <w:fldChar w:fldCharType="separate"/>
    </w:r>
    <w:r w:rsidR="00D50A03">
      <w:rPr>
        <w:rStyle w:val="PageNumber"/>
        <w:noProof/>
      </w:rPr>
      <w:t>14</w:t>
    </w:r>
    <w:r>
      <w:rPr>
        <w:rStyle w:val="PageNumber"/>
      </w:rPr>
      <w:fldChar w:fldCharType="end"/>
    </w:r>
  </w:p>
  <w:p w:rsidR="000A6526" w:rsidRDefault="000A6526" w:rsidP="00A47E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526" w:rsidRDefault="003949CD" w:rsidP="005B7887">
    <w:pPr>
      <w:pStyle w:val="Footer"/>
      <w:framePr w:wrap="around" w:vAnchor="text" w:hAnchor="margin" w:xAlign="right" w:y="1"/>
      <w:rPr>
        <w:rStyle w:val="PageNumber"/>
      </w:rPr>
    </w:pPr>
    <w:r>
      <w:rPr>
        <w:rStyle w:val="PageNumber"/>
      </w:rPr>
      <w:fldChar w:fldCharType="begin"/>
    </w:r>
    <w:r w:rsidR="000A6526">
      <w:rPr>
        <w:rStyle w:val="PageNumber"/>
      </w:rPr>
      <w:instrText xml:space="preserve">PAGE  </w:instrText>
    </w:r>
    <w:r>
      <w:rPr>
        <w:rStyle w:val="PageNumber"/>
      </w:rPr>
      <w:fldChar w:fldCharType="separate"/>
    </w:r>
    <w:r w:rsidR="00D50A03">
      <w:rPr>
        <w:rStyle w:val="PageNumber"/>
        <w:noProof/>
      </w:rPr>
      <w:t>13</w:t>
    </w:r>
    <w:r>
      <w:rPr>
        <w:rStyle w:val="PageNumber"/>
      </w:rPr>
      <w:fldChar w:fldCharType="end"/>
    </w:r>
  </w:p>
  <w:p w:rsidR="000A6526" w:rsidRDefault="000A6526" w:rsidP="00A47EB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129" w:rsidRDefault="00512129">
      <w:r>
        <w:separator/>
      </w:r>
    </w:p>
  </w:footnote>
  <w:footnote w:type="continuationSeparator" w:id="1">
    <w:p w:rsidR="00512129" w:rsidRDefault="00512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553779"/>
    <w:multiLevelType w:val="hybridMultilevel"/>
    <w:tmpl w:val="30989864"/>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4210001">
      <w:start w:val="1"/>
      <w:numFmt w:val="bullet"/>
      <w:lvlText w:val=""/>
      <w:lvlJc w:val="left"/>
      <w:rPr>
        <w:rFonts w:ascii="Symbol" w:hAnsi="Symbol" w:hint="default"/>
      </w:rPr>
    </w:lvl>
    <w:lvl w:ilvl="5" w:tplc="04210001">
      <w:start w:val="1"/>
      <w:numFmt w:val="bullet"/>
      <w:lvlText w:val=""/>
      <w:lvlJc w:val="left"/>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hybridMultilevel"/>
    <w:tmpl w:val="F0C6644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895CD1"/>
    <w:multiLevelType w:val="hybridMultilevel"/>
    <w:tmpl w:val="039CB4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7F72E5E"/>
    <w:multiLevelType w:val="hybridMultilevel"/>
    <w:tmpl w:val="8B20D24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11E89620"/>
    <w:multiLevelType w:val="hybridMultilevel"/>
    <w:tmpl w:val="1E61EF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2185C3D"/>
    <w:multiLevelType w:val="hybridMultilevel"/>
    <w:tmpl w:val="93222744"/>
    <w:lvl w:ilvl="0" w:tplc="F67EE9D4">
      <w:start w:val="1"/>
      <w:numFmt w:val="decimal"/>
      <w:lvlText w:val="%1."/>
      <w:lvlJc w:val="left"/>
      <w:pPr>
        <w:ind w:left="0" w:firstLine="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671FB2"/>
    <w:multiLevelType w:val="hybridMultilevel"/>
    <w:tmpl w:val="40EE50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4F07C99"/>
    <w:multiLevelType w:val="hybridMultilevel"/>
    <w:tmpl w:val="A94A0E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75AE2D"/>
    <w:multiLevelType w:val="hybridMultilevel"/>
    <w:tmpl w:val="D36DB6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6766662"/>
    <w:multiLevelType w:val="hybridMultilevel"/>
    <w:tmpl w:val="40BA8A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131916"/>
    <w:multiLevelType w:val="hybridMultilevel"/>
    <w:tmpl w:val="40706488"/>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874106"/>
    <w:multiLevelType w:val="multilevel"/>
    <w:tmpl w:val="8D80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D35C9"/>
    <w:multiLevelType w:val="hybridMultilevel"/>
    <w:tmpl w:val="5F78F2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3A7534E"/>
    <w:multiLevelType w:val="hybridMultilevel"/>
    <w:tmpl w:val="43AA3AD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4">
    <w:nsid w:val="35413439"/>
    <w:multiLevelType w:val="hybridMultilevel"/>
    <w:tmpl w:val="9FCE13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E72615"/>
    <w:multiLevelType w:val="multilevel"/>
    <w:tmpl w:val="66A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6B5B0A"/>
    <w:multiLevelType w:val="hybridMultilevel"/>
    <w:tmpl w:val="AB16F7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EB36E55"/>
    <w:multiLevelType w:val="hybridMultilevel"/>
    <w:tmpl w:val="1BE0C7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60992224"/>
    <w:multiLevelType w:val="hybridMultilevel"/>
    <w:tmpl w:val="BA9EC6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5140DDE"/>
    <w:multiLevelType w:val="multilevel"/>
    <w:tmpl w:val="681C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6652C9"/>
    <w:multiLevelType w:val="hybridMultilevel"/>
    <w:tmpl w:val="7A3EF9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E2524B9"/>
    <w:multiLevelType w:val="hybridMultilevel"/>
    <w:tmpl w:val="B8A293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14"/>
  </w:num>
  <w:num w:numId="5">
    <w:abstractNumId w:val="20"/>
  </w:num>
  <w:num w:numId="6">
    <w:abstractNumId w:val="19"/>
  </w:num>
  <w:num w:numId="7">
    <w:abstractNumId w:val="5"/>
  </w:num>
  <w:num w:numId="8">
    <w:abstractNumId w:val="16"/>
  </w:num>
  <w:num w:numId="9">
    <w:abstractNumId w:val="21"/>
  </w:num>
  <w:num w:numId="10">
    <w:abstractNumId w:val="2"/>
  </w:num>
  <w:num w:numId="11">
    <w:abstractNumId w:val="13"/>
  </w:num>
  <w:num w:numId="12">
    <w:abstractNumId w:val="0"/>
  </w:num>
  <w:num w:numId="13">
    <w:abstractNumId w:val="3"/>
  </w:num>
  <w:num w:numId="14">
    <w:abstractNumId w:val="15"/>
  </w:num>
  <w:num w:numId="15">
    <w:abstractNumId w:val="11"/>
  </w:num>
  <w:num w:numId="16">
    <w:abstractNumId w:val="1"/>
  </w:num>
  <w:num w:numId="17">
    <w:abstractNumId w:val="6"/>
  </w:num>
  <w:num w:numId="18">
    <w:abstractNumId w:val="17"/>
  </w:num>
  <w:num w:numId="19">
    <w:abstractNumId w:val="12"/>
  </w:num>
  <w:num w:numId="20">
    <w:abstractNumId w:val="18"/>
  </w:num>
  <w:num w:numId="21">
    <w:abstractNumId w:val="7"/>
  </w:num>
  <w:num w:numId="22">
    <w:abstractNumId w:val="9"/>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47EB2"/>
    <w:rsid w:val="00004BE1"/>
    <w:rsid w:val="00011522"/>
    <w:rsid w:val="000218B7"/>
    <w:rsid w:val="00032693"/>
    <w:rsid w:val="000436EA"/>
    <w:rsid w:val="00047C09"/>
    <w:rsid w:val="000529F0"/>
    <w:rsid w:val="000A60D0"/>
    <w:rsid w:val="000A6526"/>
    <w:rsid w:val="000B2AB4"/>
    <w:rsid w:val="000B6ADF"/>
    <w:rsid w:val="000E1FAC"/>
    <w:rsid w:val="000F65AD"/>
    <w:rsid w:val="00121B0A"/>
    <w:rsid w:val="00122263"/>
    <w:rsid w:val="0014209F"/>
    <w:rsid w:val="001560B9"/>
    <w:rsid w:val="00162B57"/>
    <w:rsid w:val="00170300"/>
    <w:rsid w:val="00172D15"/>
    <w:rsid w:val="001A5BA3"/>
    <w:rsid w:val="001C18A4"/>
    <w:rsid w:val="001C1F6A"/>
    <w:rsid w:val="001C6A10"/>
    <w:rsid w:val="001D7E95"/>
    <w:rsid w:val="0020336D"/>
    <w:rsid w:val="00241BB6"/>
    <w:rsid w:val="00272BEA"/>
    <w:rsid w:val="00292D15"/>
    <w:rsid w:val="00293691"/>
    <w:rsid w:val="00295EE6"/>
    <w:rsid w:val="002A7247"/>
    <w:rsid w:val="002B36F8"/>
    <w:rsid w:val="002D2E6D"/>
    <w:rsid w:val="002F20FF"/>
    <w:rsid w:val="00315E26"/>
    <w:rsid w:val="00320A20"/>
    <w:rsid w:val="00327432"/>
    <w:rsid w:val="00331765"/>
    <w:rsid w:val="00341155"/>
    <w:rsid w:val="0036649B"/>
    <w:rsid w:val="00366D1B"/>
    <w:rsid w:val="003819E4"/>
    <w:rsid w:val="00385573"/>
    <w:rsid w:val="003949CD"/>
    <w:rsid w:val="003C493A"/>
    <w:rsid w:val="003C64FA"/>
    <w:rsid w:val="003D2811"/>
    <w:rsid w:val="003F63AB"/>
    <w:rsid w:val="0040064B"/>
    <w:rsid w:val="00432332"/>
    <w:rsid w:val="0043371D"/>
    <w:rsid w:val="00470B79"/>
    <w:rsid w:val="0047408E"/>
    <w:rsid w:val="00477138"/>
    <w:rsid w:val="004A225E"/>
    <w:rsid w:val="004B4D0B"/>
    <w:rsid w:val="004D1EB5"/>
    <w:rsid w:val="004E16DC"/>
    <w:rsid w:val="004F0303"/>
    <w:rsid w:val="00512129"/>
    <w:rsid w:val="00525AB3"/>
    <w:rsid w:val="005405B4"/>
    <w:rsid w:val="00545729"/>
    <w:rsid w:val="00573EA6"/>
    <w:rsid w:val="00574345"/>
    <w:rsid w:val="00574F80"/>
    <w:rsid w:val="005829C2"/>
    <w:rsid w:val="00583CF1"/>
    <w:rsid w:val="005B7887"/>
    <w:rsid w:val="005D08C6"/>
    <w:rsid w:val="005D4E47"/>
    <w:rsid w:val="005E2C04"/>
    <w:rsid w:val="005F6C62"/>
    <w:rsid w:val="00636993"/>
    <w:rsid w:val="00636A26"/>
    <w:rsid w:val="00642ECC"/>
    <w:rsid w:val="006469DC"/>
    <w:rsid w:val="00667D9B"/>
    <w:rsid w:val="00685CBD"/>
    <w:rsid w:val="006A2958"/>
    <w:rsid w:val="006C0E3E"/>
    <w:rsid w:val="00715C22"/>
    <w:rsid w:val="0072696F"/>
    <w:rsid w:val="00760606"/>
    <w:rsid w:val="007635D3"/>
    <w:rsid w:val="007752DE"/>
    <w:rsid w:val="0078105D"/>
    <w:rsid w:val="00782AF7"/>
    <w:rsid w:val="007A62B4"/>
    <w:rsid w:val="007C3DC5"/>
    <w:rsid w:val="007D0AE7"/>
    <w:rsid w:val="007D54A6"/>
    <w:rsid w:val="007E257D"/>
    <w:rsid w:val="007F0063"/>
    <w:rsid w:val="00810051"/>
    <w:rsid w:val="00816EC7"/>
    <w:rsid w:val="00824B6B"/>
    <w:rsid w:val="00826574"/>
    <w:rsid w:val="008376E8"/>
    <w:rsid w:val="00865EEA"/>
    <w:rsid w:val="0087470A"/>
    <w:rsid w:val="008777E7"/>
    <w:rsid w:val="008A345C"/>
    <w:rsid w:val="008D1A75"/>
    <w:rsid w:val="009121E2"/>
    <w:rsid w:val="009169F2"/>
    <w:rsid w:val="00934907"/>
    <w:rsid w:val="009434CD"/>
    <w:rsid w:val="00954DD2"/>
    <w:rsid w:val="00970D91"/>
    <w:rsid w:val="00973B69"/>
    <w:rsid w:val="009A0CCC"/>
    <w:rsid w:val="009D27D9"/>
    <w:rsid w:val="009E2809"/>
    <w:rsid w:val="009E60E9"/>
    <w:rsid w:val="009F093E"/>
    <w:rsid w:val="009F1BA2"/>
    <w:rsid w:val="00A10AFE"/>
    <w:rsid w:val="00A138C9"/>
    <w:rsid w:val="00A14EFA"/>
    <w:rsid w:val="00A47EB2"/>
    <w:rsid w:val="00A82C3D"/>
    <w:rsid w:val="00A9613F"/>
    <w:rsid w:val="00AC54FA"/>
    <w:rsid w:val="00AD2C58"/>
    <w:rsid w:val="00AD6577"/>
    <w:rsid w:val="00AE7A94"/>
    <w:rsid w:val="00AF0A54"/>
    <w:rsid w:val="00B00B22"/>
    <w:rsid w:val="00B13764"/>
    <w:rsid w:val="00B3102C"/>
    <w:rsid w:val="00B434BE"/>
    <w:rsid w:val="00B54064"/>
    <w:rsid w:val="00B66157"/>
    <w:rsid w:val="00B673F9"/>
    <w:rsid w:val="00B80E26"/>
    <w:rsid w:val="00B928A8"/>
    <w:rsid w:val="00B96A5E"/>
    <w:rsid w:val="00BA4ED9"/>
    <w:rsid w:val="00BB1B6C"/>
    <w:rsid w:val="00BD7467"/>
    <w:rsid w:val="00BD7A27"/>
    <w:rsid w:val="00C0790E"/>
    <w:rsid w:val="00C52B91"/>
    <w:rsid w:val="00C72F27"/>
    <w:rsid w:val="00C75075"/>
    <w:rsid w:val="00C766B7"/>
    <w:rsid w:val="00C80943"/>
    <w:rsid w:val="00C81C4D"/>
    <w:rsid w:val="00CA3B84"/>
    <w:rsid w:val="00CB2374"/>
    <w:rsid w:val="00D25D11"/>
    <w:rsid w:val="00D33E99"/>
    <w:rsid w:val="00D36D9C"/>
    <w:rsid w:val="00D41A45"/>
    <w:rsid w:val="00D50A03"/>
    <w:rsid w:val="00D6250C"/>
    <w:rsid w:val="00D65F6A"/>
    <w:rsid w:val="00D741DB"/>
    <w:rsid w:val="00D75251"/>
    <w:rsid w:val="00D77E0E"/>
    <w:rsid w:val="00D92789"/>
    <w:rsid w:val="00D96EE0"/>
    <w:rsid w:val="00D97EE3"/>
    <w:rsid w:val="00DA09AC"/>
    <w:rsid w:val="00DE4743"/>
    <w:rsid w:val="00DE7C34"/>
    <w:rsid w:val="00DF6B96"/>
    <w:rsid w:val="00E10DAA"/>
    <w:rsid w:val="00E321AE"/>
    <w:rsid w:val="00E54B13"/>
    <w:rsid w:val="00E66447"/>
    <w:rsid w:val="00E74AFB"/>
    <w:rsid w:val="00EA0006"/>
    <w:rsid w:val="00EA5D02"/>
    <w:rsid w:val="00EB1B57"/>
    <w:rsid w:val="00ED01CC"/>
    <w:rsid w:val="00ED0824"/>
    <w:rsid w:val="00ED38EE"/>
    <w:rsid w:val="00EE3FB5"/>
    <w:rsid w:val="00EE6172"/>
    <w:rsid w:val="00EF5F10"/>
    <w:rsid w:val="00F05EAA"/>
    <w:rsid w:val="00F139E9"/>
    <w:rsid w:val="00F2372D"/>
    <w:rsid w:val="00F315CC"/>
    <w:rsid w:val="00F34365"/>
    <w:rsid w:val="00F34CFF"/>
    <w:rsid w:val="00F66779"/>
    <w:rsid w:val="00F66E62"/>
    <w:rsid w:val="00F84C56"/>
    <w:rsid w:val="00F942AC"/>
    <w:rsid w:val="00F94C9C"/>
    <w:rsid w:val="00FA033D"/>
    <w:rsid w:val="00FA457C"/>
    <w:rsid w:val="00FC0C03"/>
    <w:rsid w:val="00FC65A7"/>
    <w:rsid w:val="00FD1469"/>
    <w:rsid w:val="00FD478A"/>
    <w:rsid w:val="00FE0080"/>
    <w:rsid w:val="00FE741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4" type="connector" idref="#_x0000_s1066"/>
        <o:r id="V:Rule15" type="connector" idref="#_x0000_s1071"/>
        <o:r id="V:Rule16" type="connector" idref="#_x0000_s1059"/>
        <o:r id="V:Rule17" type="connector" idref="#_x0000_s1061"/>
        <o:r id="V:Rule18" type="connector" idref="#_x0000_s1057"/>
        <o:r id="V:Rule19" type="connector" idref="#_x0000_s1060"/>
        <o:r id="V:Rule20" type="connector" idref="#_x0000_s1072"/>
        <o:r id="V:Rule21" type="connector" idref="#_x0000_s1068"/>
        <o:r id="V:Rule22" type="connector" idref="#_x0000_s1067"/>
        <o:r id="V:Rule23" type="connector" idref="#_x0000_s1070"/>
        <o:r id="V:Rule24" type="connector" idref="#_x0000_s1056"/>
        <o:r id="V:Rule25" type="connector" idref="#_x0000_s1058"/>
        <o:r id="V:Rule26"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A7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EB2"/>
    <w:pPr>
      <w:autoSpaceDE w:val="0"/>
      <w:autoSpaceDN w:val="0"/>
      <w:adjustRightInd w:val="0"/>
    </w:pPr>
    <w:rPr>
      <w:color w:val="000000"/>
      <w:sz w:val="24"/>
      <w:szCs w:val="24"/>
      <w:lang w:val="en-US" w:eastAsia="en-US"/>
    </w:rPr>
  </w:style>
  <w:style w:type="paragraph" w:styleId="Footer">
    <w:name w:val="footer"/>
    <w:basedOn w:val="Normal"/>
    <w:rsid w:val="00A47EB2"/>
    <w:pPr>
      <w:tabs>
        <w:tab w:val="center" w:pos="4320"/>
        <w:tab w:val="right" w:pos="8640"/>
      </w:tabs>
    </w:pPr>
  </w:style>
  <w:style w:type="character" w:styleId="PageNumber">
    <w:name w:val="page number"/>
    <w:basedOn w:val="DefaultParagraphFont"/>
    <w:rsid w:val="00A47EB2"/>
  </w:style>
  <w:style w:type="character" w:styleId="Hyperlink">
    <w:name w:val="Hyperlink"/>
    <w:uiPriority w:val="99"/>
    <w:rsid w:val="00573EA6"/>
    <w:rPr>
      <w:color w:val="0000FF"/>
      <w:u w:val="single"/>
    </w:rPr>
  </w:style>
  <w:style w:type="paragraph" w:styleId="ListParagraph">
    <w:name w:val="List Paragraph"/>
    <w:basedOn w:val="Normal"/>
    <w:uiPriority w:val="34"/>
    <w:qFormat/>
    <w:rsid w:val="00477138"/>
    <w:pPr>
      <w:ind w:left="720"/>
    </w:pPr>
  </w:style>
  <w:style w:type="character" w:styleId="Emphasis">
    <w:name w:val="Emphasis"/>
    <w:uiPriority w:val="20"/>
    <w:qFormat/>
    <w:rsid w:val="007A62B4"/>
    <w:rPr>
      <w:i/>
      <w:iCs/>
    </w:rPr>
  </w:style>
  <w:style w:type="character" w:customStyle="1" w:styleId="UnresolvedMention">
    <w:name w:val="Unresolved Mention"/>
    <w:uiPriority w:val="99"/>
    <w:semiHidden/>
    <w:unhideWhenUsed/>
    <w:rsid w:val="00667D9B"/>
    <w:rPr>
      <w:color w:val="605E5C"/>
      <w:shd w:val="clear" w:color="auto" w:fill="E1DFDD"/>
    </w:rPr>
  </w:style>
  <w:style w:type="character" w:styleId="FollowedHyperlink">
    <w:name w:val="FollowedHyperlink"/>
    <w:basedOn w:val="DefaultParagraphFont"/>
    <w:rsid w:val="009E60E9"/>
    <w:rPr>
      <w:color w:val="800080"/>
      <w:u w:val="single"/>
    </w:rPr>
  </w:style>
  <w:style w:type="paragraph" w:styleId="BalloonText">
    <w:name w:val="Balloon Text"/>
    <w:basedOn w:val="Normal"/>
    <w:link w:val="BalloonTextChar"/>
    <w:rsid w:val="00121B0A"/>
    <w:rPr>
      <w:rFonts w:ascii="Lucida Grande" w:hAnsi="Lucida Grande" w:cs="Lucida Grande"/>
      <w:sz w:val="18"/>
      <w:szCs w:val="18"/>
    </w:rPr>
  </w:style>
  <w:style w:type="character" w:customStyle="1" w:styleId="BalloonTextChar">
    <w:name w:val="Balloon Text Char"/>
    <w:basedOn w:val="DefaultParagraphFont"/>
    <w:link w:val="BalloonText"/>
    <w:rsid w:val="00121B0A"/>
    <w:rPr>
      <w:rFonts w:ascii="Lucida Grande" w:hAnsi="Lucida Grande" w:cs="Lucida Grande"/>
      <w:sz w:val="18"/>
      <w:szCs w:val="18"/>
      <w:lang w:val="en-US" w:eastAsia="en-US"/>
    </w:rPr>
  </w:style>
  <w:style w:type="table" w:styleId="TableGrid">
    <w:name w:val="Table Grid"/>
    <w:basedOn w:val="TableNormal"/>
    <w:uiPriority w:val="59"/>
    <w:rsid w:val="0034115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078891">
      <w:bodyDiv w:val="1"/>
      <w:marLeft w:val="0"/>
      <w:marRight w:val="0"/>
      <w:marTop w:val="0"/>
      <w:marBottom w:val="0"/>
      <w:divBdr>
        <w:top w:val="none" w:sz="0" w:space="0" w:color="auto"/>
        <w:left w:val="none" w:sz="0" w:space="0" w:color="auto"/>
        <w:bottom w:val="none" w:sz="0" w:space="0" w:color="auto"/>
        <w:right w:val="none" w:sz="0" w:space="0" w:color="auto"/>
      </w:divBdr>
    </w:div>
    <w:div w:id="121385184">
      <w:bodyDiv w:val="1"/>
      <w:marLeft w:val="0"/>
      <w:marRight w:val="0"/>
      <w:marTop w:val="0"/>
      <w:marBottom w:val="0"/>
      <w:divBdr>
        <w:top w:val="none" w:sz="0" w:space="0" w:color="auto"/>
        <w:left w:val="none" w:sz="0" w:space="0" w:color="auto"/>
        <w:bottom w:val="none" w:sz="0" w:space="0" w:color="auto"/>
        <w:right w:val="none" w:sz="0" w:space="0" w:color="auto"/>
      </w:divBdr>
    </w:div>
    <w:div w:id="151724776">
      <w:bodyDiv w:val="1"/>
      <w:marLeft w:val="0"/>
      <w:marRight w:val="0"/>
      <w:marTop w:val="0"/>
      <w:marBottom w:val="0"/>
      <w:divBdr>
        <w:top w:val="none" w:sz="0" w:space="0" w:color="auto"/>
        <w:left w:val="none" w:sz="0" w:space="0" w:color="auto"/>
        <w:bottom w:val="none" w:sz="0" w:space="0" w:color="auto"/>
        <w:right w:val="none" w:sz="0" w:space="0" w:color="auto"/>
      </w:divBdr>
    </w:div>
    <w:div w:id="717894700">
      <w:bodyDiv w:val="1"/>
      <w:marLeft w:val="0"/>
      <w:marRight w:val="0"/>
      <w:marTop w:val="0"/>
      <w:marBottom w:val="0"/>
      <w:divBdr>
        <w:top w:val="none" w:sz="0" w:space="0" w:color="auto"/>
        <w:left w:val="none" w:sz="0" w:space="0" w:color="auto"/>
        <w:bottom w:val="none" w:sz="0" w:space="0" w:color="auto"/>
        <w:right w:val="none" w:sz="0" w:space="0" w:color="auto"/>
      </w:divBdr>
    </w:div>
    <w:div w:id="1120143881">
      <w:bodyDiv w:val="1"/>
      <w:marLeft w:val="0"/>
      <w:marRight w:val="0"/>
      <w:marTop w:val="0"/>
      <w:marBottom w:val="0"/>
      <w:divBdr>
        <w:top w:val="none" w:sz="0" w:space="0" w:color="auto"/>
        <w:left w:val="none" w:sz="0" w:space="0" w:color="auto"/>
        <w:bottom w:val="none" w:sz="0" w:space="0" w:color="auto"/>
        <w:right w:val="none" w:sz="0" w:space="0" w:color="auto"/>
      </w:divBdr>
    </w:div>
    <w:div w:id="1163080642">
      <w:bodyDiv w:val="1"/>
      <w:marLeft w:val="0"/>
      <w:marRight w:val="0"/>
      <w:marTop w:val="0"/>
      <w:marBottom w:val="0"/>
      <w:divBdr>
        <w:top w:val="none" w:sz="0" w:space="0" w:color="auto"/>
        <w:left w:val="none" w:sz="0" w:space="0" w:color="auto"/>
        <w:bottom w:val="none" w:sz="0" w:space="0" w:color="auto"/>
        <w:right w:val="none" w:sz="0" w:space="0" w:color="auto"/>
      </w:divBdr>
    </w:div>
    <w:div w:id="1428423318">
      <w:bodyDiv w:val="1"/>
      <w:marLeft w:val="0"/>
      <w:marRight w:val="0"/>
      <w:marTop w:val="0"/>
      <w:marBottom w:val="0"/>
      <w:divBdr>
        <w:top w:val="none" w:sz="0" w:space="0" w:color="auto"/>
        <w:left w:val="none" w:sz="0" w:space="0" w:color="auto"/>
        <w:bottom w:val="none" w:sz="0" w:space="0" w:color="auto"/>
        <w:right w:val="none" w:sz="0" w:space="0" w:color="auto"/>
      </w:divBdr>
    </w:div>
    <w:div w:id="1693923081">
      <w:bodyDiv w:val="1"/>
      <w:marLeft w:val="0"/>
      <w:marRight w:val="0"/>
      <w:marTop w:val="0"/>
      <w:marBottom w:val="0"/>
      <w:divBdr>
        <w:top w:val="none" w:sz="0" w:space="0" w:color="auto"/>
        <w:left w:val="none" w:sz="0" w:space="0" w:color="auto"/>
        <w:bottom w:val="none" w:sz="0" w:space="0" w:color="auto"/>
        <w:right w:val="none" w:sz="0" w:space="0" w:color="auto"/>
      </w:divBdr>
    </w:div>
    <w:div w:id="18170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teguh_hadipriyo@yaho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niasholika99@gmail.com" TargetMode="External"/><Relationship Id="rId12" Type="http://schemas.openxmlformats.org/officeDocument/2006/relationships/hyperlink" Target="http://worldbank.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info.go.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3duwiyunita.feb@unej.ac.id"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id-ID"/>
              <a:t>Inflasi</a:t>
            </a:r>
            <a:r>
              <a:rPr lang="id-ID" baseline="0"/>
              <a:t> DI Yogyakarta</a:t>
            </a:r>
            <a:endParaRPr lang="id-ID"/>
          </a:p>
        </c:rich>
      </c:tx>
    </c:title>
    <c:plotArea>
      <c:layout/>
      <c:lineChart>
        <c:grouping val="stacked"/>
        <c:ser>
          <c:idx val="0"/>
          <c:order val="0"/>
          <c:tx>
            <c:strRef>
              <c:f>Sheet1!$C$3</c:f>
              <c:strCache>
                <c:ptCount val="1"/>
                <c:pt idx="0">
                  <c:v>Tahun</c:v>
                </c:pt>
              </c:strCache>
            </c:strRef>
          </c:tx>
          <c:marker>
            <c:symbol val="none"/>
          </c:marker>
          <c:dLbls>
            <c:spPr>
              <a:noFill/>
              <a:ln>
                <a:noFill/>
              </a:ln>
              <a:effectLst/>
            </c:spPr>
            <c:txPr>
              <a:bodyPr/>
              <a:lstStyle/>
              <a:p>
                <a:pPr>
                  <a:defRPr lang="en-US"/>
                </a:pPr>
                <a:endParaRPr lang="id-ID"/>
              </a:p>
            </c:txPr>
            <c:dLblPos val="ctr"/>
            <c:showVal val="1"/>
            <c:extLst>
              <c:ext xmlns:c15="http://schemas.microsoft.com/office/drawing/2012/chart" uri="{CE6537A1-D6FC-4f65-9D91-7224C49458BB}">
                <c15:showLeaderLines val="0"/>
              </c:ext>
            </c:extLst>
          </c:dLbls>
          <c:val>
            <c:numRef>
              <c:f>Sheet1!$D$3:$G$3</c:f>
              <c:numCache>
                <c:formatCode>General</c:formatCode>
                <c:ptCount val="4"/>
                <c:pt idx="0">
                  <c:v>2016</c:v>
                </c:pt>
                <c:pt idx="1">
                  <c:v>2017</c:v>
                </c:pt>
                <c:pt idx="2">
                  <c:v>2018</c:v>
                </c:pt>
                <c:pt idx="3">
                  <c:v>2019</c:v>
                </c:pt>
              </c:numCache>
            </c:numRef>
          </c:val>
        </c:ser>
        <c:ser>
          <c:idx val="1"/>
          <c:order val="1"/>
          <c:tx>
            <c:strRef>
              <c:f>Sheet1!$C$4</c:f>
              <c:strCache>
                <c:ptCount val="1"/>
                <c:pt idx="0">
                  <c:v>Inflasi</c:v>
                </c:pt>
              </c:strCache>
            </c:strRef>
          </c:tx>
          <c:marker>
            <c:symbol val="none"/>
          </c:marker>
          <c:dLbls>
            <c:spPr>
              <a:noFill/>
              <a:ln>
                <a:noFill/>
              </a:ln>
              <a:effectLst/>
            </c:spPr>
            <c:txPr>
              <a:bodyPr/>
              <a:lstStyle/>
              <a:p>
                <a:pPr>
                  <a:defRPr lang="en-US"/>
                </a:pPr>
                <a:endParaRPr lang="id-ID"/>
              </a:p>
            </c:txPr>
            <c:dLblPos val="ctr"/>
            <c:showVal val="1"/>
            <c:extLst>
              <c:ext xmlns:c15="http://schemas.microsoft.com/office/drawing/2012/chart" uri="{CE6537A1-D6FC-4f65-9D91-7224C49458BB}">
                <c15:showLeaderLines val="0"/>
              </c:ext>
            </c:extLst>
          </c:dLbls>
          <c:val>
            <c:numRef>
              <c:f>Sheet1!$D$4:$G$4</c:f>
              <c:numCache>
                <c:formatCode>General</c:formatCode>
                <c:ptCount val="4"/>
                <c:pt idx="0">
                  <c:v>2.29</c:v>
                </c:pt>
                <c:pt idx="1">
                  <c:v>4.2</c:v>
                </c:pt>
                <c:pt idx="2">
                  <c:v>2.66</c:v>
                </c:pt>
                <c:pt idx="3">
                  <c:v>2.77</c:v>
                </c:pt>
              </c:numCache>
            </c:numRef>
          </c:val>
        </c:ser>
        <c:dLbls>
          <c:showVal val="1"/>
        </c:dLbls>
        <c:marker val="1"/>
        <c:axId val="50423296"/>
        <c:axId val="50424832"/>
      </c:lineChart>
      <c:catAx>
        <c:axId val="50423296"/>
        <c:scaling>
          <c:orientation val="minMax"/>
        </c:scaling>
        <c:delete val="1"/>
        <c:axPos val="b"/>
        <c:majorTickMark val="none"/>
        <c:tickLblPos val="nextTo"/>
        <c:crossAx val="50424832"/>
        <c:crosses val="autoZero"/>
        <c:auto val="1"/>
        <c:lblAlgn val="ctr"/>
        <c:lblOffset val="100"/>
      </c:catAx>
      <c:valAx>
        <c:axId val="50424832"/>
        <c:scaling>
          <c:orientation val="minMax"/>
        </c:scaling>
        <c:delete val="1"/>
        <c:axPos val="l"/>
        <c:numFmt formatCode="General" sourceLinked="1"/>
        <c:majorTickMark val="none"/>
        <c:tickLblPos val="nextTo"/>
        <c:crossAx val="50423296"/>
        <c:crosses val="autoZero"/>
        <c:crossBetween val="between"/>
      </c:valAx>
    </c:plotArea>
    <c:legend>
      <c:legendPos val="b"/>
      <c:txPr>
        <a:bodyPr/>
        <a:lstStyle/>
        <a:p>
          <a:pPr>
            <a:defRPr lang="en-US"/>
          </a:pPr>
          <a:endParaRPr lang="id-ID"/>
        </a:p>
      </c:txPr>
    </c:legend>
    <c:plotVisOnly val="1"/>
    <c:dispBlanksAs val="zero"/>
  </c:chart>
  <c:spPr>
    <a:ln cmpd="dbl">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6188</Words>
  <Characters>35277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JUDUL</vt:lpstr>
    </vt:vector>
  </TitlesOfParts>
  <Company>Gunadarma</Company>
  <LinksUpToDate>false</LinksUpToDate>
  <CharactersWithSpaces>41383</CharactersWithSpaces>
  <SharedDoc>false</SharedDoc>
  <HLinks>
    <vt:vector size="24" baseType="variant">
      <vt:variant>
        <vt:i4>3670075</vt:i4>
      </vt:variant>
      <vt:variant>
        <vt:i4>9</vt:i4>
      </vt:variant>
      <vt:variant>
        <vt:i4>0</vt:i4>
      </vt:variant>
      <vt:variant>
        <vt:i4>5</vt:i4>
      </vt:variant>
      <vt:variant>
        <vt:lpwstr>https://www.cnbc.com/2019/07/01/companies-are-warning-that-earnings-results-are-going-to-be-brutal.html</vt:lpwstr>
      </vt:variant>
      <vt:variant>
        <vt:lpwstr/>
      </vt:variant>
      <vt:variant>
        <vt:i4>2687049</vt:i4>
      </vt:variant>
      <vt:variant>
        <vt:i4>6</vt:i4>
      </vt:variant>
      <vt:variant>
        <vt:i4>0</vt:i4>
      </vt:variant>
      <vt:variant>
        <vt:i4>5</vt:i4>
      </vt:variant>
      <vt:variant>
        <vt:lpwstr>mailto:3budi@gmail.com</vt:lpwstr>
      </vt:variant>
      <vt:variant>
        <vt:lpwstr/>
      </vt:variant>
      <vt:variant>
        <vt:i4>5046313</vt:i4>
      </vt:variant>
      <vt:variant>
        <vt:i4>3</vt:i4>
      </vt:variant>
      <vt:variant>
        <vt:i4>0</vt:i4>
      </vt:variant>
      <vt:variant>
        <vt:i4>5</vt:i4>
      </vt:variant>
      <vt:variant>
        <vt:lpwstr>mailto:2wahyu@gmail.com</vt:lpwstr>
      </vt:variant>
      <vt:variant>
        <vt:lpwstr/>
      </vt:variant>
      <vt:variant>
        <vt:i4>2818127</vt:i4>
      </vt:variant>
      <vt:variant>
        <vt:i4>0</vt:i4>
      </vt:variant>
      <vt:variant>
        <vt:i4>0</vt:i4>
      </vt:variant>
      <vt:variant>
        <vt:i4>5</vt:i4>
      </vt:variant>
      <vt:variant>
        <vt:lpwstr>mailto:1tety@gmail.com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creator>PHK-A3</dc:creator>
  <cp:lastModifiedBy>Buser</cp:lastModifiedBy>
  <cp:revision>3</cp:revision>
  <dcterms:created xsi:type="dcterms:W3CDTF">2021-06-30T15:02:00Z</dcterms:created>
  <dcterms:modified xsi:type="dcterms:W3CDTF">2021-06-30T14:09:00Z</dcterms:modified>
</cp:coreProperties>
</file>